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DE" w:rsidRPr="00BA0541" w:rsidRDefault="00A71B38">
      <w:pPr>
        <w:spacing w:before="25" w:line="1357" w:lineRule="exact"/>
        <w:ind w:left="647"/>
        <w:rPr>
          <w:i/>
          <w:sz w:val="127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390976" behindDoc="1" locked="0" layoutInCell="1" allowOverlap="1">
            <wp:simplePos x="0" y="0"/>
            <wp:positionH relativeFrom="page">
              <wp:posOffset>1306737</wp:posOffset>
            </wp:positionH>
            <wp:positionV relativeFrom="paragraph">
              <wp:posOffset>188963</wp:posOffset>
            </wp:positionV>
            <wp:extent cx="500712" cy="5859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12" cy="58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541">
        <w:rPr>
          <w:i/>
          <w:color w:val="5B7CA3"/>
          <w:w w:val="102"/>
          <w:sz w:val="127"/>
          <w:lang w:val="es-ES"/>
        </w:rPr>
        <w:t>A</w:t>
      </w:r>
    </w:p>
    <w:p w:rsidR="00691BDE" w:rsidRPr="00BA0541" w:rsidRDefault="00A71B38">
      <w:pPr>
        <w:tabs>
          <w:tab w:val="left" w:pos="1331"/>
        </w:tabs>
        <w:spacing w:line="326" w:lineRule="exact"/>
        <w:ind w:left="119"/>
        <w:rPr>
          <w:sz w:val="40"/>
          <w:lang w:val="es-ES"/>
        </w:rPr>
      </w:pPr>
      <w:r w:rsidRPr="00BA0541">
        <w:rPr>
          <w:rFonts w:ascii="Arial" w:hAnsi="Arial"/>
          <w:color w:val="5B7CA3"/>
          <w:w w:val="110"/>
          <w:sz w:val="38"/>
          <w:lang w:val="es-ES"/>
        </w:rPr>
        <w:t>Audi</w:t>
      </w:r>
      <w:r w:rsidRPr="00BA0541">
        <w:rPr>
          <w:rFonts w:ascii="Arial" w:hAnsi="Arial"/>
          <w:color w:val="5B7CA3"/>
          <w:w w:val="110"/>
          <w:sz w:val="38"/>
          <w:lang w:val="es-ES"/>
        </w:rPr>
        <w:tab/>
      </w:r>
      <w:r w:rsidRPr="00BA0541">
        <w:rPr>
          <w:color w:val="5B7CA3"/>
          <w:w w:val="110"/>
          <w:sz w:val="40"/>
          <w:lang w:val="es-ES"/>
        </w:rPr>
        <w:t>tlántica</w:t>
      </w:r>
    </w:p>
    <w:p w:rsidR="00691BDE" w:rsidRPr="00BA0541" w:rsidRDefault="00A71B38">
      <w:pPr>
        <w:pStyle w:val="Textoindependiente"/>
        <w:spacing w:line="233" w:lineRule="exact"/>
        <w:ind w:left="157"/>
        <w:rPr>
          <w:rFonts w:ascii="Arial"/>
          <w:lang w:val="es-ES"/>
        </w:rPr>
      </w:pPr>
      <w:r w:rsidRPr="00BA0541">
        <w:rPr>
          <w:rFonts w:ascii="Arial"/>
          <w:color w:val="5B7CA3"/>
          <w:lang w:val="es-ES"/>
        </w:rPr>
        <w:t>Auditores</w:t>
      </w:r>
      <w:r w:rsidRPr="00BA0541">
        <w:rPr>
          <w:rFonts w:ascii="Arial"/>
          <w:color w:val="5B7CA3"/>
          <w:spacing w:val="3"/>
          <w:lang w:val="es-ES"/>
        </w:rPr>
        <w:t xml:space="preserve"> </w:t>
      </w:r>
      <w:r w:rsidRPr="00BA0541">
        <w:rPr>
          <w:rFonts w:ascii="Arial"/>
          <w:color w:val="576677"/>
          <w:lang w:val="es-ES"/>
        </w:rPr>
        <w:t>-</w:t>
      </w:r>
      <w:r w:rsidRPr="00BA0541">
        <w:rPr>
          <w:rFonts w:ascii="Arial"/>
          <w:color w:val="576677"/>
          <w:spacing w:val="-15"/>
          <w:lang w:val="es-ES"/>
        </w:rPr>
        <w:t xml:space="preserve"> </w:t>
      </w:r>
      <w:r w:rsidRPr="00BA0541">
        <w:rPr>
          <w:rFonts w:ascii="Arial"/>
          <w:color w:val="5B7CA3"/>
          <w:lang w:val="es-ES"/>
        </w:rPr>
        <w:t>C</w:t>
      </w:r>
      <w:r w:rsidRPr="00BA0541">
        <w:rPr>
          <w:rFonts w:ascii="Arial"/>
          <w:color w:val="576677"/>
          <w:lang w:val="es-ES"/>
        </w:rPr>
        <w:t>o</w:t>
      </w:r>
      <w:r w:rsidRPr="00BA0541">
        <w:rPr>
          <w:rFonts w:ascii="Arial"/>
          <w:color w:val="5B7CA3"/>
          <w:lang w:val="es-ES"/>
        </w:rPr>
        <w:t>n</w:t>
      </w:r>
      <w:r w:rsidRPr="00BA0541">
        <w:rPr>
          <w:rFonts w:ascii="Arial"/>
          <w:color w:val="576677"/>
          <w:lang w:val="es-ES"/>
        </w:rPr>
        <w:t>s</w:t>
      </w:r>
      <w:r w:rsidRPr="00BA0541">
        <w:rPr>
          <w:rFonts w:ascii="Arial"/>
          <w:color w:val="5B7CA3"/>
          <w:lang w:val="es-ES"/>
        </w:rPr>
        <w:t>ul</w:t>
      </w:r>
      <w:r w:rsidRPr="00BA0541">
        <w:rPr>
          <w:rFonts w:ascii="Arial"/>
          <w:color w:val="5B7CA3"/>
          <w:spacing w:val="-32"/>
          <w:lang w:val="es-ES"/>
        </w:rPr>
        <w:t xml:space="preserve"> </w:t>
      </w:r>
      <w:r w:rsidRPr="00BA0541">
        <w:rPr>
          <w:rFonts w:ascii="Arial"/>
          <w:color w:val="576677"/>
          <w:lang w:val="es-ES"/>
        </w:rPr>
        <w:t>to</w:t>
      </w:r>
      <w:r w:rsidRPr="00BA0541">
        <w:rPr>
          <w:rFonts w:ascii="Arial"/>
          <w:color w:val="576677"/>
          <w:spacing w:val="-25"/>
          <w:lang w:val="es-ES"/>
        </w:rPr>
        <w:t xml:space="preserve"> </w:t>
      </w:r>
      <w:r w:rsidRPr="00BA0541">
        <w:rPr>
          <w:rFonts w:ascii="Arial"/>
          <w:color w:val="5B7CA3"/>
          <w:lang w:val="es-ES"/>
        </w:rPr>
        <w:t>re</w:t>
      </w:r>
      <w:r w:rsidRPr="00BA0541">
        <w:rPr>
          <w:rFonts w:ascii="Arial"/>
          <w:color w:val="576677"/>
          <w:lang w:val="es-ES"/>
        </w:rPr>
        <w:t>s</w:t>
      </w:r>
    </w:p>
    <w:p w:rsidR="00691BDE" w:rsidRPr="00BA0541" w:rsidRDefault="00691BDE">
      <w:pPr>
        <w:pStyle w:val="Textoindependiente"/>
        <w:rPr>
          <w:rFonts w:ascii="Arial"/>
          <w:sz w:val="26"/>
          <w:lang w:val="es-ES"/>
        </w:rPr>
      </w:pPr>
    </w:p>
    <w:p w:rsidR="00691BDE" w:rsidRPr="00BA0541" w:rsidRDefault="00691BDE">
      <w:pPr>
        <w:pStyle w:val="Textoindependiente"/>
        <w:rPr>
          <w:rFonts w:ascii="Arial"/>
          <w:sz w:val="26"/>
          <w:lang w:val="es-ES"/>
        </w:rPr>
      </w:pPr>
    </w:p>
    <w:p w:rsidR="00691BDE" w:rsidRPr="00BA0541" w:rsidRDefault="00691BDE">
      <w:pPr>
        <w:pStyle w:val="Textoindependiente"/>
        <w:rPr>
          <w:rFonts w:ascii="Arial"/>
          <w:sz w:val="26"/>
          <w:lang w:val="es-ES"/>
        </w:rPr>
      </w:pPr>
    </w:p>
    <w:p w:rsidR="00691BDE" w:rsidRPr="00BA0541" w:rsidRDefault="00691BDE">
      <w:pPr>
        <w:pStyle w:val="Textoindependiente"/>
        <w:rPr>
          <w:rFonts w:ascii="Arial"/>
          <w:sz w:val="26"/>
          <w:lang w:val="es-ES"/>
        </w:rPr>
      </w:pPr>
    </w:p>
    <w:p w:rsidR="00691BDE" w:rsidRPr="00BA0541" w:rsidRDefault="00691BDE">
      <w:pPr>
        <w:pStyle w:val="Textoindependiente"/>
        <w:rPr>
          <w:rFonts w:ascii="Arial"/>
          <w:sz w:val="26"/>
          <w:lang w:val="es-ES"/>
        </w:rPr>
      </w:pPr>
    </w:p>
    <w:p w:rsidR="00691BDE" w:rsidRPr="00BA0541" w:rsidRDefault="00691BDE">
      <w:pPr>
        <w:pStyle w:val="Textoindependiente"/>
        <w:rPr>
          <w:rFonts w:ascii="Arial"/>
          <w:sz w:val="26"/>
          <w:lang w:val="es-ES"/>
        </w:rPr>
      </w:pPr>
    </w:p>
    <w:p w:rsidR="00691BDE" w:rsidRPr="00BA0541" w:rsidRDefault="00A71B38">
      <w:pPr>
        <w:spacing w:before="227" w:line="247" w:lineRule="auto"/>
        <w:ind w:left="3710" w:hanging="1320"/>
        <w:rPr>
          <w:sz w:val="30"/>
          <w:lang w:val="es-ES"/>
        </w:rPr>
      </w:pPr>
      <w:r w:rsidRPr="00BA0541">
        <w:rPr>
          <w:color w:val="131313"/>
          <w:w w:val="105"/>
          <w:sz w:val="30"/>
          <w:lang w:val="es-ES"/>
        </w:rPr>
        <w:t>ASOCIACIÓN DE INTEGRACIÓN SOCIAL "CALIDAD DE VIDA"</w:t>
      </w:r>
    </w:p>
    <w:p w:rsidR="00691BDE" w:rsidRPr="00BA0541" w:rsidRDefault="00691BDE">
      <w:pPr>
        <w:pStyle w:val="Textoindependiente"/>
        <w:spacing w:before="11"/>
        <w:rPr>
          <w:sz w:val="30"/>
          <w:lang w:val="es-ES"/>
        </w:rPr>
      </w:pPr>
    </w:p>
    <w:p w:rsidR="00691BDE" w:rsidRPr="00BA0541" w:rsidRDefault="00A71B38">
      <w:pPr>
        <w:ind w:left="1531" w:right="602"/>
        <w:jc w:val="center"/>
        <w:rPr>
          <w:sz w:val="30"/>
          <w:lang w:val="es-ES"/>
        </w:rPr>
      </w:pPr>
      <w:r w:rsidRPr="00BA0541">
        <w:rPr>
          <w:color w:val="131313"/>
          <w:w w:val="110"/>
          <w:sz w:val="30"/>
          <w:lang w:val="es-ES"/>
        </w:rPr>
        <w:t>EJERCICIO 2022</w:t>
      </w:r>
    </w:p>
    <w:p w:rsidR="00691BDE" w:rsidRPr="00BA0541" w:rsidRDefault="00691BDE">
      <w:pPr>
        <w:pStyle w:val="Textoindependiente"/>
        <w:rPr>
          <w:sz w:val="32"/>
          <w:lang w:val="es-ES"/>
        </w:rPr>
      </w:pPr>
    </w:p>
    <w:p w:rsidR="00691BDE" w:rsidRPr="00BA0541" w:rsidRDefault="00691BDE">
      <w:pPr>
        <w:pStyle w:val="Textoindependiente"/>
        <w:rPr>
          <w:sz w:val="32"/>
          <w:lang w:val="es-ES"/>
        </w:rPr>
      </w:pPr>
    </w:p>
    <w:p w:rsidR="00691BDE" w:rsidRPr="00BA0541" w:rsidRDefault="00691BDE">
      <w:pPr>
        <w:pStyle w:val="Textoindependiente"/>
        <w:rPr>
          <w:sz w:val="32"/>
          <w:lang w:val="es-ES"/>
        </w:rPr>
      </w:pPr>
    </w:p>
    <w:p w:rsidR="00691BDE" w:rsidRPr="00BA0541" w:rsidRDefault="00691BDE">
      <w:pPr>
        <w:pStyle w:val="Textoindependiente"/>
        <w:spacing w:before="10"/>
        <w:rPr>
          <w:sz w:val="41"/>
          <w:lang w:val="es-ES"/>
        </w:rPr>
      </w:pPr>
    </w:p>
    <w:p w:rsidR="00691BDE" w:rsidRPr="00BA0541" w:rsidRDefault="00A71B38">
      <w:pPr>
        <w:spacing w:line="249" w:lineRule="auto"/>
        <w:ind w:left="1351" w:right="442" w:firstLine="15"/>
        <w:jc w:val="center"/>
        <w:rPr>
          <w:b/>
          <w:sz w:val="42"/>
          <w:lang w:val="es-ES"/>
        </w:rPr>
      </w:pPr>
      <w:r w:rsidRPr="00BA0541">
        <w:rPr>
          <w:b/>
          <w:color w:val="131313"/>
          <w:sz w:val="42"/>
          <w:lang w:val="es-ES"/>
        </w:rPr>
        <w:t>INFORME DE REVISIÓN SOBRE LA APLICACIÓN DE FONDOS PÚBLICO PARA ENTIDADES PÚBLICAS QUE DESARROLLAN PLANES DE PREVENCIÓN Y ATENCIÓN DE DROGODEPENDENCIAS Y PARA LA GESTIÓN DE CENTROS Y SERVICIOS SOCIOSANITARIOS DE ATENCIÓN A</w:t>
      </w:r>
    </w:p>
    <w:p w:rsidR="00691BDE" w:rsidRPr="00BA0541" w:rsidRDefault="00A71B38">
      <w:pPr>
        <w:spacing w:before="9" w:line="522" w:lineRule="exact"/>
        <w:ind w:left="1531" w:right="585"/>
        <w:jc w:val="center"/>
        <w:rPr>
          <w:b/>
          <w:sz w:val="42"/>
          <w:lang w:val="es-ES"/>
        </w:rPr>
      </w:pPr>
      <w:r w:rsidRPr="00BA0541">
        <w:rPr>
          <w:b/>
          <w:color w:val="131313"/>
          <w:spacing w:val="-1"/>
          <w:w w:val="102"/>
          <w:sz w:val="42"/>
          <w:lang w:val="es-ES"/>
        </w:rPr>
        <w:t>LO</w:t>
      </w:r>
      <w:r w:rsidRPr="00BA0541">
        <w:rPr>
          <w:b/>
          <w:color w:val="131313"/>
          <w:w w:val="102"/>
          <w:sz w:val="42"/>
          <w:lang w:val="es-ES"/>
        </w:rPr>
        <w:t>S</w:t>
      </w:r>
      <w:r w:rsidRPr="00BA0541">
        <w:rPr>
          <w:b/>
          <w:color w:val="131313"/>
          <w:spacing w:val="11"/>
          <w:sz w:val="42"/>
          <w:lang w:val="es-ES"/>
        </w:rPr>
        <w:t xml:space="preserve"> </w:t>
      </w:r>
      <w:r w:rsidRPr="00BA0541">
        <w:rPr>
          <w:b/>
          <w:color w:val="131313"/>
          <w:spacing w:val="-1"/>
          <w:w w:val="104"/>
          <w:sz w:val="42"/>
          <w:lang w:val="es-ES"/>
        </w:rPr>
        <w:t>DROGO</w:t>
      </w:r>
      <w:r w:rsidRPr="00BA0541">
        <w:rPr>
          <w:b/>
          <w:color w:val="131313"/>
          <w:spacing w:val="-239"/>
          <w:w w:val="104"/>
          <w:sz w:val="42"/>
          <w:lang w:val="es-ES"/>
        </w:rPr>
        <w:t>D</w:t>
      </w:r>
      <w:r w:rsidRPr="00BA0541">
        <w:rPr>
          <w:color w:val="131313"/>
          <w:w w:val="102"/>
          <w:position w:val="-13"/>
          <w:sz w:val="26"/>
          <w:lang w:val="es-ES"/>
        </w:rPr>
        <w:t>,</w:t>
      </w:r>
      <w:r w:rsidRPr="00BA0541">
        <w:rPr>
          <w:color w:val="131313"/>
          <w:position w:val="-13"/>
          <w:sz w:val="26"/>
          <w:lang w:val="es-ES"/>
        </w:rPr>
        <w:t xml:space="preserve">  </w:t>
      </w:r>
      <w:r w:rsidRPr="00BA0541">
        <w:rPr>
          <w:color w:val="131313"/>
          <w:spacing w:val="-24"/>
          <w:position w:val="-13"/>
          <w:sz w:val="26"/>
          <w:lang w:val="es-ES"/>
        </w:rPr>
        <w:t xml:space="preserve"> </w:t>
      </w:r>
      <w:r w:rsidRPr="00BA0541">
        <w:rPr>
          <w:b/>
          <w:color w:val="131313"/>
          <w:spacing w:val="-1"/>
          <w:w w:val="104"/>
          <w:sz w:val="42"/>
          <w:lang w:val="es-ES"/>
        </w:rPr>
        <w:t>EPENTIENE</w:t>
      </w:r>
      <w:r w:rsidRPr="00BA0541">
        <w:rPr>
          <w:b/>
          <w:color w:val="131313"/>
          <w:w w:val="104"/>
          <w:sz w:val="42"/>
          <w:lang w:val="es-ES"/>
        </w:rPr>
        <w:t>S</w:t>
      </w:r>
      <w:r w:rsidRPr="00BA0541">
        <w:rPr>
          <w:b/>
          <w:color w:val="131313"/>
          <w:spacing w:val="-23"/>
          <w:sz w:val="42"/>
          <w:lang w:val="es-ES"/>
        </w:rPr>
        <w:t xml:space="preserve"> </w:t>
      </w:r>
      <w:r w:rsidRPr="00BA0541">
        <w:rPr>
          <w:b/>
          <w:color w:val="131313"/>
          <w:spacing w:val="-1"/>
          <w:w w:val="102"/>
          <w:sz w:val="42"/>
          <w:lang w:val="es-ES"/>
        </w:rPr>
        <w:t>DE</w:t>
      </w:r>
    </w:p>
    <w:p w:rsidR="00691BDE" w:rsidRPr="00BA0541" w:rsidRDefault="00A71B38">
      <w:pPr>
        <w:spacing w:line="466" w:lineRule="exact"/>
        <w:ind w:left="1531" w:right="630"/>
        <w:jc w:val="center"/>
        <w:rPr>
          <w:b/>
          <w:sz w:val="42"/>
          <w:lang w:val="es-ES"/>
        </w:rPr>
      </w:pPr>
      <w:r w:rsidRPr="00BA0541">
        <w:rPr>
          <w:b/>
          <w:color w:val="131313"/>
          <w:sz w:val="42"/>
          <w:lang w:val="es-ES"/>
        </w:rPr>
        <w:t>TITULARIDAD PUBLICA O</w:t>
      </w:r>
      <w:r w:rsidRPr="00BA0541">
        <w:rPr>
          <w:b/>
          <w:color w:val="131313"/>
          <w:spacing w:val="-58"/>
          <w:sz w:val="42"/>
          <w:lang w:val="es-ES"/>
        </w:rPr>
        <w:t xml:space="preserve"> </w:t>
      </w:r>
      <w:r w:rsidRPr="00BA0541">
        <w:rPr>
          <w:b/>
          <w:color w:val="131313"/>
          <w:sz w:val="42"/>
          <w:lang w:val="es-ES"/>
        </w:rPr>
        <w:t>PRIVADA</w:t>
      </w:r>
    </w:p>
    <w:p w:rsidR="00691BDE" w:rsidRPr="00BA0541" w:rsidRDefault="00691BDE">
      <w:pPr>
        <w:pStyle w:val="Textoindependiente"/>
        <w:rPr>
          <w:b/>
          <w:sz w:val="46"/>
          <w:lang w:val="es-ES"/>
        </w:rPr>
      </w:pPr>
    </w:p>
    <w:p w:rsidR="00691BDE" w:rsidRPr="00BA0541" w:rsidRDefault="00691BDE">
      <w:pPr>
        <w:pStyle w:val="Textoindependiente"/>
        <w:rPr>
          <w:b/>
          <w:sz w:val="46"/>
          <w:lang w:val="es-ES"/>
        </w:rPr>
      </w:pPr>
    </w:p>
    <w:p w:rsidR="00691BDE" w:rsidRPr="00BA0541" w:rsidRDefault="00691BDE">
      <w:pPr>
        <w:pStyle w:val="Textoindependiente"/>
        <w:rPr>
          <w:b/>
          <w:sz w:val="46"/>
          <w:lang w:val="es-ES"/>
        </w:rPr>
      </w:pPr>
    </w:p>
    <w:p w:rsidR="00691BDE" w:rsidRPr="00BA0541" w:rsidRDefault="00691BDE">
      <w:pPr>
        <w:pStyle w:val="Textoindependiente"/>
        <w:rPr>
          <w:b/>
          <w:sz w:val="46"/>
          <w:lang w:val="es-ES"/>
        </w:rPr>
      </w:pPr>
    </w:p>
    <w:p w:rsidR="00691BDE" w:rsidRPr="00BA0541" w:rsidRDefault="00691BDE">
      <w:pPr>
        <w:pStyle w:val="Textoindependiente"/>
        <w:rPr>
          <w:b/>
          <w:sz w:val="46"/>
          <w:lang w:val="es-ES"/>
        </w:rPr>
      </w:pPr>
    </w:p>
    <w:p w:rsidR="00691BDE" w:rsidRPr="00BA0541" w:rsidRDefault="00691BDE">
      <w:pPr>
        <w:pStyle w:val="Textoindependiente"/>
        <w:spacing w:before="6"/>
        <w:rPr>
          <w:b/>
          <w:sz w:val="62"/>
          <w:lang w:val="es-ES"/>
        </w:rPr>
      </w:pPr>
    </w:p>
    <w:p w:rsidR="00691BDE" w:rsidRPr="00BA0541" w:rsidRDefault="00A71B38">
      <w:pPr>
        <w:ind w:left="1531" w:right="619"/>
        <w:jc w:val="center"/>
        <w:rPr>
          <w:sz w:val="17"/>
          <w:lang w:val="es-ES"/>
        </w:rPr>
      </w:pPr>
      <w:r w:rsidRPr="00BA0541">
        <w:rPr>
          <w:rFonts w:ascii="Arial" w:hAnsi="Arial"/>
          <w:color w:val="444B54"/>
          <w:sz w:val="15"/>
          <w:lang w:val="es-ES"/>
        </w:rPr>
        <w:t>S</w:t>
      </w:r>
      <w:r w:rsidRPr="00BA0541">
        <w:rPr>
          <w:rFonts w:ascii="Arial" w:hAnsi="Arial"/>
          <w:color w:val="576677"/>
          <w:sz w:val="15"/>
          <w:lang w:val="es-ES"/>
        </w:rPr>
        <w:t xml:space="preserve">o </w:t>
      </w:r>
      <w:r w:rsidRPr="00BA0541">
        <w:rPr>
          <w:rFonts w:ascii="Arial" w:hAnsi="Arial"/>
          <w:color w:val="444B54"/>
          <w:sz w:val="15"/>
          <w:lang w:val="es-ES"/>
        </w:rPr>
        <w:t xml:space="preserve">ci </w:t>
      </w:r>
      <w:r w:rsidRPr="00BA0541">
        <w:rPr>
          <w:rFonts w:ascii="Arial" w:hAnsi="Arial"/>
          <w:color w:val="576677"/>
          <w:sz w:val="15"/>
          <w:lang w:val="es-ES"/>
        </w:rPr>
        <w:t>ed</w:t>
      </w:r>
      <w:r w:rsidRPr="00BA0541">
        <w:rPr>
          <w:rFonts w:ascii="Arial" w:hAnsi="Arial"/>
          <w:color w:val="444B54"/>
          <w:sz w:val="15"/>
          <w:lang w:val="es-ES"/>
        </w:rPr>
        <w:t>a</w:t>
      </w:r>
      <w:r w:rsidRPr="00BA0541">
        <w:rPr>
          <w:rFonts w:ascii="Arial" w:hAnsi="Arial"/>
          <w:color w:val="576677"/>
          <w:sz w:val="15"/>
          <w:lang w:val="es-ES"/>
        </w:rPr>
        <w:t xml:space="preserve">d </w:t>
      </w:r>
      <w:r w:rsidRPr="00BA0541">
        <w:rPr>
          <w:rFonts w:ascii="Arial" w:hAnsi="Arial"/>
          <w:color w:val="778087"/>
          <w:sz w:val="15"/>
          <w:lang w:val="es-ES"/>
        </w:rPr>
        <w:t>I</w:t>
      </w:r>
      <w:r w:rsidRPr="00BA0541">
        <w:rPr>
          <w:rFonts w:ascii="Arial" w:hAnsi="Arial"/>
          <w:color w:val="576677"/>
          <w:sz w:val="15"/>
          <w:lang w:val="es-ES"/>
        </w:rPr>
        <w:t>n</w:t>
      </w:r>
      <w:r w:rsidRPr="00BA0541">
        <w:rPr>
          <w:rFonts w:ascii="Arial" w:hAnsi="Arial"/>
          <w:color w:val="444B54"/>
          <w:sz w:val="15"/>
          <w:lang w:val="es-ES"/>
        </w:rPr>
        <w:t>s</w:t>
      </w:r>
      <w:r w:rsidRPr="00BA0541">
        <w:rPr>
          <w:rFonts w:ascii="Arial" w:hAnsi="Arial"/>
          <w:color w:val="2D2D2F"/>
          <w:sz w:val="15"/>
          <w:lang w:val="es-ES"/>
        </w:rPr>
        <w:t>c</w:t>
      </w:r>
      <w:r w:rsidRPr="00BA0541">
        <w:rPr>
          <w:rFonts w:ascii="Arial" w:hAnsi="Arial"/>
          <w:color w:val="131313"/>
          <w:sz w:val="15"/>
          <w:lang w:val="es-ES"/>
        </w:rPr>
        <w:t>r</w:t>
      </w:r>
      <w:r w:rsidRPr="00BA0541">
        <w:rPr>
          <w:rFonts w:ascii="Arial" w:hAnsi="Arial"/>
          <w:color w:val="2D2D2F"/>
          <w:sz w:val="15"/>
          <w:lang w:val="es-ES"/>
        </w:rPr>
        <w:t>i</w:t>
      </w:r>
      <w:r w:rsidRPr="00BA0541">
        <w:rPr>
          <w:rFonts w:ascii="Arial" w:hAnsi="Arial"/>
          <w:color w:val="576677"/>
          <w:sz w:val="15"/>
          <w:lang w:val="es-ES"/>
        </w:rPr>
        <w:t xml:space="preserve">t </w:t>
      </w:r>
      <w:r w:rsidRPr="00BA0541">
        <w:rPr>
          <w:rFonts w:ascii="Arial" w:hAnsi="Arial"/>
          <w:color w:val="444B54"/>
          <w:sz w:val="15"/>
          <w:lang w:val="es-ES"/>
        </w:rPr>
        <w:t>a e</w:t>
      </w:r>
      <w:r w:rsidRPr="00BA0541">
        <w:rPr>
          <w:rFonts w:ascii="Arial" w:hAnsi="Arial"/>
          <w:color w:val="576677"/>
          <w:sz w:val="15"/>
          <w:lang w:val="es-ES"/>
        </w:rPr>
        <w:t>n el R</w:t>
      </w:r>
      <w:r w:rsidRPr="00BA0541">
        <w:rPr>
          <w:rFonts w:ascii="Arial" w:hAnsi="Arial"/>
          <w:color w:val="131313"/>
          <w:sz w:val="15"/>
          <w:lang w:val="es-ES"/>
        </w:rPr>
        <w:t>.</w:t>
      </w:r>
      <w:r w:rsidRPr="00BA0541">
        <w:rPr>
          <w:rFonts w:ascii="Arial" w:hAnsi="Arial"/>
          <w:color w:val="576677"/>
          <w:sz w:val="15"/>
          <w:lang w:val="es-ES"/>
        </w:rPr>
        <w:t xml:space="preserve">O </w:t>
      </w:r>
      <w:r w:rsidRPr="00BA0541">
        <w:rPr>
          <w:rFonts w:ascii="Arial" w:hAnsi="Arial"/>
          <w:color w:val="8C8E90"/>
          <w:sz w:val="15"/>
          <w:lang w:val="es-ES"/>
        </w:rPr>
        <w:t xml:space="preserve">. </w:t>
      </w:r>
      <w:r w:rsidRPr="00BA0541">
        <w:rPr>
          <w:rFonts w:ascii="Arial" w:hAnsi="Arial"/>
          <w:color w:val="576677"/>
          <w:sz w:val="15"/>
          <w:lang w:val="es-ES"/>
        </w:rPr>
        <w:t xml:space="preserve">A.C. </w:t>
      </w:r>
      <w:r w:rsidRPr="00BA0541">
        <w:rPr>
          <w:rFonts w:ascii="Arial" w:hAnsi="Arial"/>
          <w:i/>
          <w:color w:val="444B54"/>
          <w:sz w:val="16"/>
          <w:lang w:val="es-ES"/>
        </w:rPr>
        <w:t>n</w:t>
      </w:r>
      <w:r w:rsidRPr="00BA0541">
        <w:rPr>
          <w:rFonts w:ascii="Arial" w:hAnsi="Arial"/>
          <w:i/>
          <w:color w:val="131313"/>
          <w:sz w:val="16"/>
          <w:lang w:val="es-ES"/>
        </w:rPr>
        <w:t>.</w:t>
      </w:r>
      <w:r w:rsidRPr="00BA0541">
        <w:rPr>
          <w:rFonts w:ascii="Arial" w:hAnsi="Arial"/>
          <w:i/>
          <w:color w:val="444B54"/>
          <w:sz w:val="16"/>
          <w:lang w:val="es-ES"/>
        </w:rPr>
        <w:t xml:space="preserve">º </w:t>
      </w:r>
      <w:r w:rsidRPr="00BA0541">
        <w:rPr>
          <w:color w:val="444B54"/>
          <w:sz w:val="17"/>
          <w:lang w:val="es-ES"/>
        </w:rPr>
        <w:t>5</w:t>
      </w:r>
      <w:r w:rsidRPr="00BA0541">
        <w:rPr>
          <w:color w:val="2D2D2F"/>
          <w:sz w:val="17"/>
          <w:lang w:val="es-ES"/>
        </w:rPr>
        <w:t>-</w:t>
      </w:r>
      <w:r w:rsidRPr="00BA0541">
        <w:rPr>
          <w:color w:val="444B54"/>
          <w:sz w:val="17"/>
          <w:lang w:val="es-ES"/>
        </w:rPr>
        <w:t>0</w:t>
      </w:r>
      <w:r w:rsidRPr="00BA0541">
        <w:rPr>
          <w:color w:val="131313"/>
          <w:sz w:val="17"/>
          <w:lang w:val="es-ES"/>
        </w:rPr>
        <w:t>7</w:t>
      </w:r>
      <w:r w:rsidRPr="00BA0541">
        <w:rPr>
          <w:color w:val="576677"/>
          <w:sz w:val="17"/>
          <w:lang w:val="es-ES"/>
        </w:rPr>
        <w:t xml:space="preserve">60 </w:t>
      </w:r>
      <w:r w:rsidRPr="00BA0541">
        <w:rPr>
          <w:color w:val="5B7CA3"/>
          <w:sz w:val="17"/>
          <w:lang w:val="es-ES"/>
        </w:rPr>
        <w:t xml:space="preserve">• </w:t>
      </w:r>
      <w:r w:rsidRPr="00BA0541">
        <w:rPr>
          <w:rFonts w:ascii="Arial" w:hAnsi="Arial"/>
          <w:color w:val="576677"/>
          <w:sz w:val="15"/>
          <w:lang w:val="es-ES"/>
        </w:rPr>
        <w:t>N.I.F.</w:t>
      </w:r>
      <w:r w:rsidRPr="00BA0541">
        <w:rPr>
          <w:rFonts w:ascii="Arial" w:hAnsi="Arial"/>
          <w:color w:val="2D2D2F"/>
          <w:sz w:val="15"/>
          <w:lang w:val="es-ES"/>
        </w:rPr>
        <w:t xml:space="preserve">: </w:t>
      </w:r>
      <w:r w:rsidRPr="00BA0541">
        <w:rPr>
          <w:color w:val="576677"/>
          <w:sz w:val="17"/>
          <w:lang w:val="es-ES"/>
        </w:rPr>
        <w:t xml:space="preserve">8 </w:t>
      </w:r>
      <w:r w:rsidRPr="00BA0541">
        <w:rPr>
          <w:color w:val="131313"/>
          <w:sz w:val="17"/>
          <w:lang w:val="es-ES"/>
        </w:rPr>
        <w:t>-</w:t>
      </w:r>
      <w:r w:rsidRPr="00BA0541">
        <w:rPr>
          <w:color w:val="576677"/>
          <w:sz w:val="17"/>
          <w:lang w:val="es-ES"/>
        </w:rPr>
        <w:t>3</w:t>
      </w:r>
      <w:r w:rsidRPr="00BA0541">
        <w:rPr>
          <w:color w:val="444B54"/>
          <w:sz w:val="17"/>
          <w:lang w:val="es-ES"/>
        </w:rPr>
        <w:t>5.4</w:t>
      </w:r>
      <w:r w:rsidRPr="00BA0541">
        <w:rPr>
          <w:color w:val="576677"/>
          <w:sz w:val="17"/>
          <w:lang w:val="es-ES"/>
        </w:rPr>
        <w:t>72</w:t>
      </w:r>
      <w:r w:rsidRPr="00BA0541">
        <w:rPr>
          <w:color w:val="444B54"/>
          <w:sz w:val="17"/>
          <w:lang w:val="es-ES"/>
        </w:rPr>
        <w:t>.8</w:t>
      </w:r>
      <w:r w:rsidRPr="00BA0541">
        <w:rPr>
          <w:color w:val="576677"/>
          <w:sz w:val="17"/>
          <w:lang w:val="es-ES"/>
        </w:rPr>
        <w:t>85</w:t>
      </w:r>
    </w:p>
    <w:p w:rsidR="00691BDE" w:rsidRPr="00BA0541" w:rsidRDefault="00A71B38">
      <w:pPr>
        <w:spacing w:before="16"/>
        <w:ind w:left="1531" w:right="612"/>
        <w:jc w:val="center"/>
        <w:rPr>
          <w:sz w:val="17"/>
          <w:lang w:val="es-ES"/>
        </w:rPr>
      </w:pPr>
      <w:r w:rsidRPr="00BA0541">
        <w:rPr>
          <w:rFonts w:ascii="Arial" w:hAnsi="Arial"/>
          <w:color w:val="576677"/>
          <w:sz w:val="15"/>
          <w:lang w:val="es-ES"/>
        </w:rPr>
        <w:t>C</w:t>
      </w:r>
      <w:r w:rsidRPr="00BA0541">
        <w:rPr>
          <w:rFonts w:ascii="Arial" w:hAnsi="Arial"/>
          <w:color w:val="2D2D2F"/>
          <w:sz w:val="15"/>
          <w:lang w:val="es-ES"/>
        </w:rPr>
        <w:t xml:space="preserve">/ </w:t>
      </w:r>
      <w:r w:rsidRPr="00BA0541">
        <w:rPr>
          <w:rFonts w:ascii="Arial" w:hAnsi="Arial"/>
          <w:color w:val="576677"/>
          <w:sz w:val="15"/>
          <w:lang w:val="es-ES"/>
        </w:rPr>
        <w:t xml:space="preserve">Ayagaures </w:t>
      </w:r>
      <w:r w:rsidRPr="00BA0541">
        <w:rPr>
          <w:rFonts w:ascii="Arial" w:hAnsi="Arial"/>
          <w:color w:val="2D2D2F"/>
          <w:sz w:val="15"/>
          <w:lang w:val="es-ES"/>
        </w:rPr>
        <w:t xml:space="preserve">, </w:t>
      </w:r>
      <w:r w:rsidRPr="00BA0541">
        <w:rPr>
          <w:color w:val="576677"/>
          <w:sz w:val="17"/>
          <w:lang w:val="es-ES"/>
        </w:rPr>
        <w:t xml:space="preserve">12 </w:t>
      </w:r>
      <w:r w:rsidRPr="00BA0541">
        <w:rPr>
          <w:color w:val="5B7CA3"/>
          <w:sz w:val="17"/>
          <w:lang w:val="es-ES"/>
        </w:rPr>
        <w:t xml:space="preserve">• </w:t>
      </w:r>
      <w:r w:rsidRPr="00BA0541">
        <w:rPr>
          <w:color w:val="576677"/>
          <w:sz w:val="17"/>
          <w:lang w:val="es-ES"/>
        </w:rPr>
        <w:t xml:space="preserve">35110 </w:t>
      </w:r>
      <w:r w:rsidRPr="00BA0541">
        <w:rPr>
          <w:rFonts w:ascii="Arial" w:hAnsi="Arial"/>
          <w:color w:val="576677"/>
          <w:sz w:val="15"/>
          <w:lang w:val="es-ES"/>
        </w:rPr>
        <w:t>Santa L</w:t>
      </w:r>
      <w:r w:rsidRPr="00BA0541">
        <w:rPr>
          <w:rFonts w:ascii="Arial" w:hAnsi="Arial"/>
          <w:color w:val="444B54"/>
          <w:sz w:val="15"/>
          <w:lang w:val="es-ES"/>
        </w:rPr>
        <w:t>u</w:t>
      </w:r>
      <w:r w:rsidRPr="00BA0541">
        <w:rPr>
          <w:rFonts w:ascii="Arial" w:hAnsi="Arial"/>
          <w:color w:val="576677"/>
          <w:sz w:val="15"/>
          <w:lang w:val="es-ES"/>
        </w:rPr>
        <w:t xml:space="preserve">cia </w:t>
      </w:r>
      <w:r w:rsidRPr="00BA0541">
        <w:rPr>
          <w:rFonts w:ascii="Arial" w:hAnsi="Arial"/>
          <w:color w:val="444B54"/>
          <w:sz w:val="15"/>
          <w:lang w:val="es-ES"/>
        </w:rPr>
        <w:t>d</w:t>
      </w:r>
      <w:r w:rsidRPr="00BA0541">
        <w:rPr>
          <w:rFonts w:ascii="Arial" w:hAnsi="Arial"/>
          <w:color w:val="576677"/>
          <w:sz w:val="15"/>
          <w:lang w:val="es-ES"/>
        </w:rPr>
        <w:t xml:space="preserve">e Tirajana </w:t>
      </w:r>
      <w:r w:rsidRPr="00BA0541">
        <w:rPr>
          <w:rFonts w:ascii="Arial" w:hAnsi="Arial"/>
          <w:color w:val="5B7CA3"/>
          <w:sz w:val="15"/>
          <w:lang w:val="es-ES"/>
        </w:rPr>
        <w:t xml:space="preserve">• </w:t>
      </w:r>
      <w:r w:rsidRPr="00BA0541">
        <w:rPr>
          <w:rFonts w:ascii="Arial" w:hAnsi="Arial"/>
          <w:color w:val="576677"/>
          <w:sz w:val="15"/>
          <w:lang w:val="es-ES"/>
        </w:rPr>
        <w:t>Te</w:t>
      </w:r>
      <w:r w:rsidRPr="00BA0541">
        <w:rPr>
          <w:rFonts w:ascii="Arial" w:hAnsi="Arial"/>
          <w:color w:val="444B54"/>
          <w:sz w:val="15"/>
          <w:lang w:val="es-ES"/>
        </w:rPr>
        <w:t>l.</w:t>
      </w:r>
      <w:r w:rsidRPr="00BA0541">
        <w:rPr>
          <w:rFonts w:ascii="Arial" w:hAnsi="Arial"/>
          <w:color w:val="8C8E90"/>
          <w:sz w:val="15"/>
          <w:lang w:val="es-ES"/>
        </w:rPr>
        <w:t xml:space="preserve">: </w:t>
      </w:r>
      <w:r w:rsidRPr="00BA0541">
        <w:rPr>
          <w:color w:val="576677"/>
          <w:sz w:val="17"/>
          <w:lang w:val="es-ES"/>
        </w:rPr>
        <w:t>9</w:t>
      </w:r>
      <w:r w:rsidRPr="00BA0541">
        <w:rPr>
          <w:color w:val="444B54"/>
          <w:sz w:val="17"/>
          <w:lang w:val="es-ES"/>
        </w:rPr>
        <w:t>2</w:t>
      </w:r>
      <w:r w:rsidRPr="00BA0541">
        <w:rPr>
          <w:color w:val="576677"/>
          <w:sz w:val="17"/>
          <w:lang w:val="es-ES"/>
        </w:rPr>
        <w:t>8 471 1</w:t>
      </w:r>
      <w:r w:rsidRPr="00BA0541">
        <w:rPr>
          <w:color w:val="444B54"/>
          <w:sz w:val="17"/>
          <w:lang w:val="es-ES"/>
        </w:rPr>
        <w:t xml:space="preserve">09 </w:t>
      </w:r>
      <w:r w:rsidRPr="00BA0541">
        <w:rPr>
          <w:color w:val="5B7CA3"/>
          <w:sz w:val="17"/>
          <w:lang w:val="es-ES"/>
        </w:rPr>
        <w:t xml:space="preserve">• </w:t>
      </w:r>
      <w:r w:rsidRPr="00BA0541">
        <w:rPr>
          <w:rFonts w:ascii="Arial" w:hAnsi="Arial"/>
          <w:color w:val="576677"/>
          <w:sz w:val="15"/>
          <w:lang w:val="es-ES"/>
        </w:rPr>
        <w:t>F</w:t>
      </w:r>
      <w:r w:rsidRPr="00BA0541">
        <w:rPr>
          <w:rFonts w:ascii="Arial" w:hAnsi="Arial"/>
          <w:color w:val="444B54"/>
          <w:sz w:val="15"/>
          <w:lang w:val="es-ES"/>
        </w:rPr>
        <w:t>a</w:t>
      </w:r>
      <w:r w:rsidRPr="00BA0541">
        <w:rPr>
          <w:rFonts w:ascii="Arial" w:hAnsi="Arial"/>
          <w:color w:val="576677"/>
          <w:sz w:val="15"/>
          <w:lang w:val="es-ES"/>
        </w:rPr>
        <w:t>x</w:t>
      </w:r>
      <w:r w:rsidRPr="00BA0541">
        <w:rPr>
          <w:rFonts w:ascii="Arial" w:hAnsi="Arial"/>
          <w:color w:val="131313"/>
          <w:sz w:val="15"/>
          <w:lang w:val="es-ES"/>
        </w:rPr>
        <w:t xml:space="preserve">: </w:t>
      </w:r>
      <w:r w:rsidRPr="00BA0541">
        <w:rPr>
          <w:color w:val="576677"/>
          <w:sz w:val="17"/>
          <w:lang w:val="es-ES"/>
        </w:rPr>
        <w:t>9</w:t>
      </w:r>
      <w:r w:rsidRPr="00BA0541">
        <w:rPr>
          <w:color w:val="444B54"/>
          <w:sz w:val="17"/>
          <w:lang w:val="es-ES"/>
        </w:rPr>
        <w:t>2</w:t>
      </w:r>
      <w:r w:rsidRPr="00BA0541">
        <w:rPr>
          <w:color w:val="576677"/>
          <w:sz w:val="17"/>
          <w:lang w:val="es-ES"/>
        </w:rPr>
        <w:t>8 463 02</w:t>
      </w:r>
      <w:r w:rsidRPr="00BA0541">
        <w:rPr>
          <w:color w:val="5B7CA3"/>
          <w:sz w:val="17"/>
          <w:lang w:val="es-ES"/>
        </w:rPr>
        <w:t>1</w:t>
      </w:r>
    </w:p>
    <w:p w:rsidR="00691BDE" w:rsidRPr="00BA0541" w:rsidRDefault="00691BDE">
      <w:pPr>
        <w:jc w:val="center"/>
        <w:rPr>
          <w:sz w:val="17"/>
          <w:lang w:val="es-ES"/>
        </w:rPr>
        <w:sectPr w:rsidR="00691BDE" w:rsidRPr="00BA0541">
          <w:type w:val="continuous"/>
          <w:pgSz w:w="11900" w:h="16820"/>
          <w:pgMar w:top="260" w:right="1640" w:bottom="280" w:left="660" w:header="720" w:footer="720" w:gutter="0"/>
          <w:cols w:space="720"/>
        </w:sectPr>
      </w:pPr>
    </w:p>
    <w:p w:rsidR="00691BDE" w:rsidRPr="00BA0541" w:rsidRDefault="00A71B38">
      <w:pPr>
        <w:pStyle w:val="Textoindependiente"/>
        <w:spacing w:before="2"/>
        <w:rPr>
          <w:sz w:val="24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1294523</wp:posOffset>
            </wp:positionH>
            <wp:positionV relativeFrom="page">
              <wp:posOffset>366194</wp:posOffset>
            </wp:positionV>
            <wp:extent cx="476287" cy="5737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87" cy="5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BDE" w:rsidRPr="00BA0541" w:rsidRDefault="00A71B38">
      <w:pPr>
        <w:spacing w:before="89"/>
        <w:ind w:right="587"/>
        <w:jc w:val="right"/>
        <w:rPr>
          <w:b/>
          <w:sz w:val="27"/>
          <w:lang w:val="es-ES"/>
        </w:rPr>
      </w:pPr>
      <w:r w:rsidRPr="00BA0541">
        <w:rPr>
          <w:b/>
          <w:color w:val="181818"/>
          <w:sz w:val="27"/>
          <w:u w:val="thick" w:color="181818"/>
          <w:lang w:val="es-ES"/>
        </w:rPr>
        <w:t>Informe de Revisión de la Cuenta Justificativa de Subvenciones</w:t>
      </w:r>
    </w:p>
    <w:p w:rsidR="00691BDE" w:rsidRPr="00BA0541" w:rsidRDefault="00691BDE">
      <w:pPr>
        <w:pStyle w:val="Textoindependiente"/>
        <w:rPr>
          <w:b/>
          <w:sz w:val="30"/>
          <w:lang w:val="es-ES"/>
        </w:rPr>
      </w:pPr>
    </w:p>
    <w:p w:rsidR="00691BDE" w:rsidRPr="00BA0541" w:rsidRDefault="00A71B38">
      <w:pPr>
        <w:pStyle w:val="Textoindependiente"/>
        <w:spacing w:before="208"/>
        <w:ind w:right="647"/>
        <w:jc w:val="right"/>
        <w:rPr>
          <w:lang w:val="es-ES"/>
        </w:rPr>
      </w:pPr>
      <w:r w:rsidRPr="00BA0541">
        <w:rPr>
          <w:color w:val="181818"/>
          <w:lang w:val="es-ES"/>
        </w:rPr>
        <w:t>A la atención del Servicio Canario de la Salud Dirección General de Salud Pública</w:t>
      </w:r>
    </w:p>
    <w:p w:rsidR="00691BDE" w:rsidRPr="00BA0541" w:rsidRDefault="00691BDE">
      <w:pPr>
        <w:pStyle w:val="Textoindependiente"/>
        <w:spacing w:before="1"/>
        <w:rPr>
          <w:sz w:val="25"/>
          <w:lang w:val="es-ES"/>
        </w:rPr>
      </w:pPr>
    </w:p>
    <w:p w:rsidR="00691BDE" w:rsidRPr="00BA0541" w:rsidRDefault="00A71B38">
      <w:pPr>
        <w:pStyle w:val="Prrafodelista"/>
        <w:numPr>
          <w:ilvl w:val="0"/>
          <w:numId w:val="2"/>
        </w:numPr>
        <w:tabs>
          <w:tab w:val="left" w:pos="1772"/>
        </w:tabs>
        <w:spacing w:line="247" w:lineRule="auto"/>
        <w:ind w:right="142" w:hanging="342"/>
        <w:jc w:val="both"/>
        <w:rPr>
          <w:color w:val="181818"/>
          <w:sz w:val="23"/>
          <w:lang w:val="es-ES"/>
        </w:rPr>
      </w:pPr>
      <w:r w:rsidRPr="00BA0541">
        <w:rPr>
          <w:color w:val="181818"/>
          <w:w w:val="105"/>
          <w:sz w:val="23"/>
          <w:lang w:val="es-ES"/>
        </w:rPr>
        <w:t>A los fines previstos en el Resuelvo octavo "Plazos y forma de justificación"</w:t>
      </w:r>
      <w:r w:rsidRPr="00BA0541">
        <w:rPr>
          <w:color w:val="181818"/>
          <w:spacing w:val="-48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de la Orden Departamental número 285/2022 de la Consejería de Sanidad de la Comunidad Autónoma de Canarias, de 8 de abril de 2022, hemos sido designados</w:t>
      </w:r>
      <w:r w:rsidRPr="00BA0541">
        <w:rPr>
          <w:color w:val="181818"/>
          <w:spacing w:val="-11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por</w:t>
      </w:r>
      <w:r w:rsidRPr="00BA0541">
        <w:rPr>
          <w:color w:val="181818"/>
          <w:spacing w:val="-16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la</w:t>
      </w:r>
      <w:r w:rsidRPr="00BA0541">
        <w:rPr>
          <w:color w:val="181818"/>
          <w:spacing w:val="-20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Asociación</w:t>
      </w:r>
      <w:r w:rsidRPr="00BA0541">
        <w:rPr>
          <w:color w:val="181818"/>
          <w:spacing w:val="-8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de</w:t>
      </w:r>
      <w:r w:rsidRPr="00BA0541">
        <w:rPr>
          <w:color w:val="181818"/>
          <w:spacing w:val="-20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Integración</w:t>
      </w:r>
      <w:r w:rsidRPr="00BA0541">
        <w:rPr>
          <w:color w:val="181818"/>
          <w:spacing w:val="-9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Social</w:t>
      </w:r>
      <w:r w:rsidRPr="00BA0541">
        <w:rPr>
          <w:color w:val="181818"/>
          <w:spacing w:val="-11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Calidad</w:t>
      </w:r>
      <w:r w:rsidRPr="00BA0541">
        <w:rPr>
          <w:color w:val="181818"/>
          <w:spacing w:val="-9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de</w:t>
      </w:r>
      <w:r w:rsidRPr="00BA0541">
        <w:rPr>
          <w:color w:val="181818"/>
          <w:spacing w:val="-15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Vida</w:t>
      </w:r>
      <w:r w:rsidRPr="00BA0541">
        <w:rPr>
          <w:color w:val="181818"/>
          <w:spacing w:val="-16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(en</w:t>
      </w:r>
      <w:r w:rsidRPr="00BA0541">
        <w:rPr>
          <w:color w:val="181818"/>
          <w:spacing w:val="-21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 xml:space="preserve">adelante </w:t>
      </w:r>
      <w:r w:rsidRPr="00BA0541">
        <w:rPr>
          <w:i/>
          <w:color w:val="181818"/>
          <w:w w:val="105"/>
          <w:sz w:val="24"/>
          <w:lang w:val="es-ES"/>
        </w:rPr>
        <w:t xml:space="preserve">"la beneficiaria") </w:t>
      </w:r>
      <w:r w:rsidRPr="00BA0541">
        <w:rPr>
          <w:color w:val="181818"/>
          <w:w w:val="105"/>
          <w:sz w:val="23"/>
          <w:lang w:val="es-ES"/>
        </w:rPr>
        <w:t xml:space="preserve">para revisar la cuenta justificativa de la subvención otorgada mediante dicha Orden a </w:t>
      </w:r>
      <w:r w:rsidRPr="00BA0541">
        <w:rPr>
          <w:i/>
          <w:color w:val="2B2B2B"/>
          <w:w w:val="105"/>
          <w:sz w:val="24"/>
          <w:lang w:val="es-ES"/>
        </w:rPr>
        <w:t xml:space="preserve">"la </w:t>
      </w:r>
      <w:r w:rsidRPr="00BA0541">
        <w:rPr>
          <w:i/>
          <w:color w:val="181818"/>
          <w:w w:val="105"/>
          <w:sz w:val="24"/>
          <w:lang w:val="es-ES"/>
        </w:rPr>
        <w:t xml:space="preserve">beneficiaria" </w:t>
      </w:r>
      <w:r w:rsidRPr="00BA0541">
        <w:rPr>
          <w:color w:val="181818"/>
          <w:w w:val="105"/>
          <w:sz w:val="23"/>
          <w:lang w:val="es-ES"/>
        </w:rPr>
        <w:t>y destinada a garantizar la atención a los drogodependientes, de manera coordinada con los servicios sanitarios y sociales</w:t>
      </w:r>
      <w:r w:rsidRPr="00BA0541">
        <w:rPr>
          <w:color w:val="181818"/>
          <w:spacing w:val="-5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que,</w:t>
      </w:r>
      <w:r w:rsidRPr="00BA0541">
        <w:rPr>
          <w:color w:val="181818"/>
          <w:spacing w:val="-9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impulsando</w:t>
      </w:r>
      <w:r w:rsidRPr="00BA0541">
        <w:rPr>
          <w:color w:val="181818"/>
          <w:spacing w:val="1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y</w:t>
      </w:r>
      <w:r w:rsidRPr="00BA0541">
        <w:rPr>
          <w:color w:val="181818"/>
          <w:spacing w:val="-13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desarrollan</w:t>
      </w:r>
      <w:r w:rsidRPr="00BA0541">
        <w:rPr>
          <w:color w:val="181818"/>
          <w:w w:val="105"/>
          <w:sz w:val="23"/>
          <w:lang w:val="es-ES"/>
        </w:rPr>
        <w:t>do</w:t>
      </w:r>
      <w:r w:rsidRPr="00BA0541">
        <w:rPr>
          <w:color w:val="181818"/>
          <w:spacing w:val="6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fórmulas</w:t>
      </w:r>
      <w:r w:rsidRPr="00BA0541">
        <w:rPr>
          <w:color w:val="181818"/>
          <w:spacing w:val="-4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de</w:t>
      </w:r>
      <w:r w:rsidRPr="00BA0541">
        <w:rPr>
          <w:color w:val="181818"/>
          <w:spacing w:val="-11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integración en</w:t>
      </w:r>
      <w:r w:rsidRPr="00BA0541">
        <w:rPr>
          <w:color w:val="181818"/>
          <w:spacing w:val="-9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un</w:t>
      </w:r>
      <w:r w:rsidRPr="00BA0541">
        <w:rPr>
          <w:color w:val="181818"/>
          <w:spacing w:val="-15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entorno social normalizado durante todo el tratamiento</w:t>
      </w:r>
      <w:r w:rsidRPr="00BA0541">
        <w:rPr>
          <w:color w:val="181818"/>
          <w:spacing w:val="24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asistencial.</w:t>
      </w:r>
    </w:p>
    <w:p w:rsidR="00691BDE" w:rsidRPr="00BA0541" w:rsidRDefault="00691BDE">
      <w:pPr>
        <w:pStyle w:val="Textoindependiente"/>
        <w:spacing w:before="4"/>
        <w:rPr>
          <w:lang w:val="es-ES"/>
        </w:rPr>
      </w:pPr>
    </w:p>
    <w:p w:rsidR="00691BDE" w:rsidRPr="00BA0541" w:rsidRDefault="00A71B38">
      <w:pPr>
        <w:pStyle w:val="Textoindependiente"/>
        <w:spacing w:line="247" w:lineRule="auto"/>
        <w:ind w:left="1764" w:right="137" w:firstLine="2"/>
        <w:jc w:val="both"/>
        <w:rPr>
          <w:lang w:val="es-ES"/>
        </w:rPr>
      </w:pPr>
      <w:r w:rsidRPr="00BA0541">
        <w:rPr>
          <w:color w:val="181818"/>
          <w:w w:val="105"/>
          <w:lang w:val="es-ES"/>
        </w:rPr>
        <w:t>Una copia de la cuenta justificativa de la subvención sellada por nosotros, a efectos de identificación, se acompaña como anexo al presente informe. La preparación</w:t>
      </w:r>
      <w:r w:rsidRPr="00BA0541">
        <w:rPr>
          <w:color w:val="181818"/>
          <w:spacing w:val="4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y</w:t>
      </w:r>
      <w:r w:rsidRPr="00BA0541">
        <w:rPr>
          <w:color w:val="181818"/>
          <w:spacing w:val="-15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presentación</w:t>
      </w:r>
      <w:r w:rsidRPr="00BA0541">
        <w:rPr>
          <w:color w:val="181818"/>
          <w:spacing w:val="-9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de</w:t>
      </w:r>
      <w:r w:rsidRPr="00BA0541">
        <w:rPr>
          <w:color w:val="181818"/>
          <w:spacing w:val="-10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la</w:t>
      </w:r>
      <w:r w:rsidRPr="00BA0541">
        <w:rPr>
          <w:color w:val="181818"/>
          <w:spacing w:val="-17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citada</w:t>
      </w:r>
      <w:r w:rsidRPr="00BA0541">
        <w:rPr>
          <w:color w:val="181818"/>
          <w:spacing w:val="-11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cuenta</w:t>
      </w:r>
      <w:r w:rsidRPr="00BA0541">
        <w:rPr>
          <w:color w:val="181818"/>
          <w:spacing w:val="-12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justificativa</w:t>
      </w:r>
      <w:r w:rsidRPr="00BA0541">
        <w:rPr>
          <w:color w:val="181818"/>
          <w:spacing w:val="-2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es</w:t>
      </w:r>
      <w:r w:rsidRPr="00BA0541">
        <w:rPr>
          <w:color w:val="181818"/>
          <w:spacing w:val="-15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responsabilidad</w:t>
      </w:r>
      <w:r w:rsidRPr="00BA0541">
        <w:rPr>
          <w:color w:val="181818"/>
          <w:spacing w:val="-23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 xml:space="preserve">de </w:t>
      </w:r>
      <w:r w:rsidRPr="00BA0541">
        <w:rPr>
          <w:i/>
          <w:color w:val="181818"/>
          <w:w w:val="105"/>
          <w:sz w:val="24"/>
          <w:lang w:val="es-ES"/>
        </w:rPr>
        <w:t xml:space="preserve">"la beneficiaria", </w:t>
      </w:r>
      <w:r w:rsidRPr="00BA0541">
        <w:rPr>
          <w:color w:val="181818"/>
          <w:w w:val="105"/>
          <w:lang w:val="es-ES"/>
        </w:rPr>
        <w:t>co</w:t>
      </w:r>
      <w:r w:rsidRPr="00BA0541">
        <w:rPr>
          <w:color w:val="181818"/>
          <w:w w:val="105"/>
          <w:lang w:val="es-ES"/>
        </w:rPr>
        <w:t>ncretándose nuestra responsabilidad a la realización del trabajo que se menciona en el apartado 2 de este</w:t>
      </w:r>
      <w:r w:rsidRPr="00BA0541">
        <w:rPr>
          <w:color w:val="181818"/>
          <w:spacing w:val="-4"/>
          <w:w w:val="105"/>
          <w:lang w:val="es-ES"/>
        </w:rPr>
        <w:t xml:space="preserve"> </w:t>
      </w:r>
      <w:r w:rsidRPr="00BA0541">
        <w:rPr>
          <w:color w:val="181818"/>
          <w:w w:val="105"/>
          <w:lang w:val="es-ES"/>
        </w:rPr>
        <w:t>informe.</w:t>
      </w:r>
    </w:p>
    <w:p w:rsidR="00691BDE" w:rsidRPr="00BA0541" w:rsidRDefault="00691BDE">
      <w:pPr>
        <w:pStyle w:val="Textoindependiente"/>
        <w:spacing w:before="10"/>
        <w:rPr>
          <w:lang w:val="es-ES"/>
        </w:rPr>
      </w:pPr>
    </w:p>
    <w:p w:rsidR="00691BDE" w:rsidRDefault="00A71B38">
      <w:pPr>
        <w:pStyle w:val="Prrafodelista"/>
        <w:numPr>
          <w:ilvl w:val="0"/>
          <w:numId w:val="2"/>
        </w:numPr>
        <w:tabs>
          <w:tab w:val="left" w:pos="1764"/>
        </w:tabs>
        <w:spacing w:line="249" w:lineRule="auto"/>
        <w:ind w:left="1764" w:right="131" w:hanging="357"/>
        <w:jc w:val="both"/>
        <w:rPr>
          <w:color w:val="181818"/>
          <w:sz w:val="23"/>
        </w:rPr>
      </w:pPr>
      <w:r w:rsidRPr="00BA0541">
        <w:rPr>
          <w:color w:val="181818"/>
          <w:w w:val="105"/>
          <w:sz w:val="23"/>
          <w:lang w:val="es-ES"/>
        </w:rPr>
        <w:t>La revisión de la cuenta justificativa se ha llevado a cabo según el alcance establecido</w:t>
      </w:r>
      <w:r w:rsidRPr="00BA0541">
        <w:rPr>
          <w:color w:val="181818"/>
          <w:spacing w:val="-1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en</w:t>
      </w:r>
      <w:r w:rsidRPr="00BA0541">
        <w:rPr>
          <w:color w:val="181818"/>
          <w:spacing w:val="-18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el</w:t>
      </w:r>
      <w:r w:rsidRPr="00BA0541">
        <w:rPr>
          <w:color w:val="181818"/>
          <w:spacing w:val="-14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artículo</w:t>
      </w:r>
      <w:r w:rsidRPr="00BA0541">
        <w:rPr>
          <w:color w:val="181818"/>
          <w:spacing w:val="-7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21.2,</w:t>
      </w:r>
      <w:r w:rsidRPr="00BA0541">
        <w:rPr>
          <w:color w:val="181818"/>
          <w:spacing w:val="-12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23</w:t>
      </w:r>
      <w:r w:rsidRPr="00BA0541">
        <w:rPr>
          <w:rFonts w:ascii="Arial" w:hAnsi="Arial"/>
          <w:color w:val="181818"/>
          <w:w w:val="105"/>
          <w:sz w:val="21"/>
          <w:lang w:val="es-ES"/>
        </w:rPr>
        <w:t>.1,</w:t>
      </w:r>
      <w:r w:rsidRPr="00BA0541">
        <w:rPr>
          <w:rFonts w:ascii="Arial" w:hAnsi="Arial"/>
          <w:color w:val="181818"/>
          <w:spacing w:val="-16"/>
          <w:w w:val="105"/>
          <w:sz w:val="21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25.1</w:t>
      </w:r>
      <w:r w:rsidRPr="00BA0541">
        <w:rPr>
          <w:color w:val="181818"/>
          <w:spacing w:val="-4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y</w:t>
      </w:r>
      <w:r w:rsidRPr="00BA0541">
        <w:rPr>
          <w:color w:val="181818"/>
          <w:spacing w:val="-13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25.2</w:t>
      </w:r>
      <w:r w:rsidRPr="00BA0541">
        <w:rPr>
          <w:color w:val="181818"/>
          <w:spacing w:val="-13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del</w:t>
      </w:r>
      <w:r w:rsidRPr="00BA0541">
        <w:rPr>
          <w:color w:val="181818"/>
          <w:spacing w:val="-10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Real</w:t>
      </w:r>
      <w:r w:rsidRPr="00BA0541">
        <w:rPr>
          <w:color w:val="181818"/>
          <w:spacing w:val="-7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Decreto</w:t>
      </w:r>
      <w:r w:rsidRPr="00BA0541">
        <w:rPr>
          <w:color w:val="181818"/>
          <w:spacing w:val="-3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36/2009</w:t>
      </w:r>
      <w:r w:rsidRPr="00BA0541">
        <w:rPr>
          <w:color w:val="181818"/>
          <w:spacing w:val="-1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>por</w:t>
      </w:r>
      <w:r w:rsidRPr="00BA0541">
        <w:rPr>
          <w:color w:val="181818"/>
          <w:spacing w:val="-11"/>
          <w:w w:val="105"/>
          <w:sz w:val="23"/>
          <w:lang w:val="es-ES"/>
        </w:rPr>
        <w:t xml:space="preserve"> </w:t>
      </w:r>
      <w:r w:rsidRPr="00BA0541">
        <w:rPr>
          <w:color w:val="181818"/>
          <w:w w:val="105"/>
          <w:sz w:val="23"/>
          <w:lang w:val="es-ES"/>
        </w:rPr>
        <w:t xml:space="preserve">el que se establece el Régimen General de Subvenciones de la Comunidad Autónoma de Canarias. </w:t>
      </w:r>
      <w:r>
        <w:rPr>
          <w:color w:val="181818"/>
          <w:w w:val="105"/>
          <w:sz w:val="23"/>
        </w:rPr>
        <w:t>Nuestro trabajo, se ha realizado siguiendo lo dispuesto en las normas de actuación aprobadas, mediante Orden del Ministerio de Economía y Hacienda 1434/2007, 17 de</w:t>
      </w:r>
      <w:r>
        <w:rPr>
          <w:color w:val="181818"/>
          <w:w w:val="105"/>
          <w:sz w:val="23"/>
        </w:rPr>
        <w:t xml:space="preserve"> mayo de 2007, en las que se fijan los procedimientos</w:t>
      </w:r>
      <w:r>
        <w:rPr>
          <w:color w:val="181818"/>
          <w:spacing w:val="-2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que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deben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aplicar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y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que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han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consistido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en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las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comprobaciones que de forma resumida se comentan a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continuación:</w:t>
      </w:r>
    </w:p>
    <w:p w:rsidR="00691BDE" w:rsidRDefault="00691BDE">
      <w:pPr>
        <w:pStyle w:val="Textoindependiente"/>
        <w:spacing w:before="5"/>
      </w:pPr>
    </w:p>
    <w:p w:rsidR="00691BDE" w:rsidRDefault="00A71B38">
      <w:pPr>
        <w:pStyle w:val="Textoindependiente"/>
        <w:spacing w:line="249" w:lineRule="auto"/>
        <w:ind w:left="2480" w:right="130" w:hanging="316"/>
        <w:jc w:val="both"/>
      </w:pPr>
      <w:r>
        <w:rPr>
          <w:color w:val="181818"/>
          <w:sz w:val="22"/>
        </w:rPr>
        <w:t xml:space="preserve">l. </w:t>
      </w:r>
      <w:r>
        <w:rPr>
          <w:color w:val="181818"/>
        </w:rPr>
        <w:t>Hemos verificado que la memoria de actuación justificativa del cumplimiento de las c</w:t>
      </w:r>
      <w:r>
        <w:rPr>
          <w:color w:val="181818"/>
        </w:rPr>
        <w:t>ondiciones impuestas en la concesión de la subvención, presenta concordancia con el contenido de la memoria económica.</w:t>
      </w:r>
    </w:p>
    <w:p w:rsidR="00691BDE" w:rsidRDefault="00691BDE">
      <w:pPr>
        <w:pStyle w:val="Textoindependiente"/>
        <w:spacing w:before="3"/>
        <w:rPr>
          <w:sz w:val="24"/>
        </w:rPr>
      </w:pPr>
    </w:p>
    <w:p w:rsidR="00691BDE" w:rsidRDefault="00A71B38">
      <w:pPr>
        <w:pStyle w:val="Prrafodelista"/>
        <w:numPr>
          <w:ilvl w:val="0"/>
          <w:numId w:val="1"/>
        </w:numPr>
        <w:tabs>
          <w:tab w:val="left" w:pos="2485"/>
        </w:tabs>
        <w:spacing w:line="249" w:lineRule="auto"/>
        <w:ind w:right="134" w:hanging="398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Se ha comprobado que la memoria económica justificativa del coste de las actividades realizadas</w:t>
      </w:r>
      <w:r>
        <w:rPr>
          <w:color w:val="181818"/>
          <w:spacing w:val="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contiene:</w:t>
      </w:r>
    </w:p>
    <w:p w:rsidR="00691BDE" w:rsidRDefault="00691BDE">
      <w:pPr>
        <w:pStyle w:val="Textoindependiente"/>
        <w:spacing w:before="7"/>
      </w:pPr>
    </w:p>
    <w:p w:rsidR="00691BDE" w:rsidRDefault="00A71B38">
      <w:pPr>
        <w:pStyle w:val="Prrafodelista"/>
        <w:numPr>
          <w:ilvl w:val="1"/>
          <w:numId w:val="1"/>
        </w:numPr>
        <w:tabs>
          <w:tab w:val="left" w:pos="2666"/>
        </w:tabs>
        <w:spacing w:before="1" w:line="249" w:lineRule="auto"/>
        <w:ind w:hanging="179"/>
        <w:rPr>
          <w:color w:val="181818"/>
          <w:sz w:val="23"/>
        </w:rPr>
      </w:pPr>
      <w:r>
        <w:rPr>
          <w:color w:val="181818"/>
          <w:w w:val="105"/>
          <w:sz w:val="23"/>
        </w:rPr>
        <w:t>Una relación clasificada de l</w:t>
      </w:r>
      <w:r>
        <w:rPr>
          <w:color w:val="181818"/>
          <w:w w:val="105"/>
          <w:sz w:val="23"/>
        </w:rPr>
        <w:t>os gastos e inversiones con identificación del acreedor y del documento justificativo, su importe, fecha de emisión y fecha de pago. Dichos gastos presentan total coherencia con la naturaleza de la actividad subvencionada y son elegibles, según la Orden De</w:t>
      </w:r>
      <w:r>
        <w:rPr>
          <w:color w:val="181818"/>
          <w:w w:val="105"/>
          <w:sz w:val="23"/>
        </w:rPr>
        <w:t>partamental citada</w:t>
      </w:r>
      <w:r>
        <w:rPr>
          <w:color w:val="181818"/>
          <w:spacing w:val="-3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anteriormente.</w:t>
      </w:r>
    </w:p>
    <w:p w:rsidR="00691BDE" w:rsidRDefault="00691BDE">
      <w:pPr>
        <w:pStyle w:val="Textoindependiente"/>
        <w:rPr>
          <w:sz w:val="26"/>
        </w:rPr>
      </w:pPr>
    </w:p>
    <w:p w:rsidR="00691BDE" w:rsidRDefault="00691BDE">
      <w:pPr>
        <w:pStyle w:val="Textoindependiente"/>
        <w:rPr>
          <w:sz w:val="26"/>
        </w:rPr>
      </w:pPr>
    </w:p>
    <w:p w:rsidR="00691BDE" w:rsidRDefault="00691BDE">
      <w:pPr>
        <w:pStyle w:val="Textoindependiente"/>
        <w:rPr>
          <w:sz w:val="26"/>
        </w:rPr>
      </w:pPr>
    </w:p>
    <w:p w:rsidR="00691BDE" w:rsidRDefault="00691BDE">
      <w:pPr>
        <w:pStyle w:val="Textoindependiente"/>
        <w:spacing w:before="9"/>
        <w:rPr>
          <w:sz w:val="22"/>
        </w:rPr>
      </w:pPr>
    </w:p>
    <w:p w:rsidR="00691BDE" w:rsidRDefault="00A71B38">
      <w:pPr>
        <w:spacing w:before="1"/>
        <w:ind w:left="2914"/>
        <w:rPr>
          <w:rFonts w:ascii="Arial" w:hAnsi="Arial"/>
          <w:sz w:val="16"/>
        </w:rPr>
      </w:pPr>
      <w:r>
        <w:rPr>
          <w:rFonts w:ascii="Arial" w:hAnsi="Arial"/>
          <w:color w:val="5B6979"/>
          <w:sz w:val="16"/>
        </w:rPr>
        <w:t>So</w:t>
      </w:r>
      <w:r>
        <w:rPr>
          <w:rFonts w:ascii="Arial" w:hAnsi="Arial"/>
          <w:color w:val="3A3D42"/>
          <w:sz w:val="16"/>
        </w:rPr>
        <w:t>cie</w:t>
      </w:r>
      <w:r>
        <w:rPr>
          <w:rFonts w:ascii="Arial" w:hAnsi="Arial"/>
          <w:color w:val="5B6979"/>
          <w:sz w:val="16"/>
        </w:rPr>
        <w:t xml:space="preserve">dad </w:t>
      </w:r>
      <w:r>
        <w:rPr>
          <w:rFonts w:ascii="Arial" w:hAnsi="Arial"/>
          <w:color w:val="49525D"/>
          <w:sz w:val="16"/>
        </w:rPr>
        <w:t xml:space="preserve">In </w:t>
      </w:r>
      <w:r>
        <w:rPr>
          <w:rFonts w:ascii="Arial" w:hAnsi="Arial"/>
          <w:color w:val="3A3D42"/>
          <w:sz w:val="16"/>
        </w:rPr>
        <w:t>s</w:t>
      </w:r>
      <w:r>
        <w:rPr>
          <w:rFonts w:ascii="Arial" w:hAnsi="Arial"/>
          <w:color w:val="49525D"/>
          <w:sz w:val="16"/>
        </w:rPr>
        <w:t>c</w:t>
      </w:r>
      <w:r>
        <w:rPr>
          <w:rFonts w:ascii="Arial" w:hAnsi="Arial"/>
          <w:color w:val="5B6979"/>
          <w:sz w:val="16"/>
        </w:rPr>
        <w:t>r</w:t>
      </w:r>
      <w:r>
        <w:rPr>
          <w:rFonts w:ascii="Arial" w:hAnsi="Arial"/>
          <w:color w:val="49525D"/>
          <w:sz w:val="16"/>
        </w:rPr>
        <w:t>i</w:t>
      </w:r>
      <w:r>
        <w:rPr>
          <w:rFonts w:ascii="Arial" w:hAnsi="Arial"/>
          <w:color w:val="5B6979"/>
          <w:sz w:val="16"/>
        </w:rPr>
        <w:t xml:space="preserve">ta en el </w:t>
      </w:r>
      <w:r>
        <w:rPr>
          <w:rFonts w:ascii="Arial" w:hAnsi="Arial"/>
          <w:color w:val="49525D"/>
          <w:sz w:val="16"/>
        </w:rPr>
        <w:t>R</w:t>
      </w:r>
      <w:r>
        <w:rPr>
          <w:rFonts w:ascii="Arial" w:hAnsi="Arial"/>
          <w:color w:val="898C8E"/>
          <w:sz w:val="16"/>
        </w:rPr>
        <w:t xml:space="preserve">. </w:t>
      </w:r>
      <w:r>
        <w:rPr>
          <w:rFonts w:ascii="Arial" w:hAnsi="Arial"/>
          <w:color w:val="5B6979"/>
          <w:sz w:val="16"/>
        </w:rPr>
        <w:t>O</w:t>
      </w:r>
      <w:r>
        <w:rPr>
          <w:rFonts w:ascii="Arial" w:hAnsi="Arial"/>
          <w:color w:val="49525D"/>
          <w:sz w:val="16"/>
        </w:rPr>
        <w:t>.</w:t>
      </w:r>
      <w:r>
        <w:rPr>
          <w:rFonts w:ascii="Arial" w:hAnsi="Arial"/>
          <w:color w:val="5B6979"/>
          <w:sz w:val="16"/>
        </w:rPr>
        <w:t xml:space="preserve">A.C. </w:t>
      </w:r>
      <w:r>
        <w:rPr>
          <w:rFonts w:ascii="Arial" w:hAnsi="Arial"/>
          <w:i/>
          <w:color w:val="5B6979"/>
          <w:sz w:val="18"/>
        </w:rPr>
        <w:t>n</w:t>
      </w:r>
      <w:r>
        <w:rPr>
          <w:rFonts w:ascii="Arial" w:hAnsi="Arial"/>
          <w:i/>
          <w:color w:val="898C8E"/>
          <w:sz w:val="18"/>
        </w:rPr>
        <w:t>.</w:t>
      </w:r>
      <w:r>
        <w:rPr>
          <w:rFonts w:ascii="Arial" w:hAnsi="Arial"/>
          <w:i/>
          <w:color w:val="49525D"/>
          <w:sz w:val="18"/>
        </w:rPr>
        <w:t xml:space="preserve">º </w:t>
      </w:r>
      <w:r>
        <w:rPr>
          <w:rFonts w:ascii="Arial" w:hAnsi="Arial"/>
          <w:color w:val="5B6979"/>
          <w:sz w:val="16"/>
        </w:rPr>
        <w:t xml:space="preserve">5-0760 </w:t>
      </w:r>
      <w:r>
        <w:rPr>
          <w:rFonts w:ascii="Arial" w:hAnsi="Arial"/>
          <w:color w:val="5E799C"/>
          <w:sz w:val="16"/>
        </w:rPr>
        <w:t xml:space="preserve">• </w:t>
      </w:r>
      <w:r>
        <w:rPr>
          <w:rFonts w:ascii="Arial" w:hAnsi="Arial"/>
          <w:color w:val="6D7782"/>
          <w:sz w:val="16"/>
        </w:rPr>
        <w:t>N</w:t>
      </w:r>
      <w:r>
        <w:rPr>
          <w:rFonts w:ascii="Arial" w:hAnsi="Arial"/>
          <w:color w:val="2B2B2B"/>
          <w:sz w:val="16"/>
        </w:rPr>
        <w:t>.</w:t>
      </w:r>
      <w:r>
        <w:rPr>
          <w:rFonts w:ascii="Arial" w:hAnsi="Arial"/>
          <w:color w:val="6D7782"/>
          <w:sz w:val="16"/>
        </w:rPr>
        <w:t>I.F</w:t>
      </w:r>
      <w:r>
        <w:rPr>
          <w:rFonts w:ascii="Arial" w:hAnsi="Arial"/>
          <w:color w:val="898C8E"/>
          <w:sz w:val="16"/>
        </w:rPr>
        <w:t xml:space="preserve">.: </w:t>
      </w:r>
      <w:r>
        <w:rPr>
          <w:rFonts w:ascii="Arial" w:hAnsi="Arial"/>
          <w:color w:val="49525D"/>
          <w:sz w:val="16"/>
        </w:rPr>
        <w:t>B</w:t>
      </w:r>
      <w:r>
        <w:rPr>
          <w:rFonts w:ascii="Arial" w:hAnsi="Arial"/>
          <w:color w:val="181818"/>
          <w:sz w:val="16"/>
        </w:rPr>
        <w:t>-</w:t>
      </w:r>
      <w:r>
        <w:rPr>
          <w:rFonts w:ascii="Arial" w:hAnsi="Arial"/>
          <w:color w:val="49525D"/>
          <w:sz w:val="16"/>
        </w:rPr>
        <w:t>3</w:t>
      </w:r>
      <w:r>
        <w:rPr>
          <w:rFonts w:ascii="Arial" w:hAnsi="Arial"/>
          <w:color w:val="5B6979"/>
          <w:sz w:val="16"/>
        </w:rPr>
        <w:t>5</w:t>
      </w:r>
      <w:r>
        <w:rPr>
          <w:rFonts w:ascii="Arial" w:hAnsi="Arial"/>
          <w:color w:val="2B2B2B"/>
          <w:sz w:val="16"/>
        </w:rPr>
        <w:t>.</w:t>
      </w:r>
      <w:r>
        <w:rPr>
          <w:rFonts w:ascii="Arial" w:hAnsi="Arial"/>
          <w:color w:val="5B6979"/>
          <w:sz w:val="16"/>
        </w:rPr>
        <w:t>472</w:t>
      </w:r>
      <w:r>
        <w:rPr>
          <w:rFonts w:ascii="Arial" w:hAnsi="Arial"/>
          <w:color w:val="181818"/>
          <w:sz w:val="16"/>
        </w:rPr>
        <w:t>.</w:t>
      </w:r>
      <w:r>
        <w:rPr>
          <w:rFonts w:ascii="Arial" w:hAnsi="Arial"/>
          <w:color w:val="5B6979"/>
          <w:sz w:val="16"/>
        </w:rPr>
        <w:t>885</w:t>
      </w:r>
    </w:p>
    <w:p w:rsidR="00691BDE" w:rsidRDefault="00691BDE">
      <w:pPr>
        <w:rPr>
          <w:rFonts w:ascii="Arial" w:hAnsi="Arial"/>
          <w:sz w:val="16"/>
        </w:rPr>
        <w:sectPr w:rsidR="00691BDE">
          <w:headerReference w:type="default" r:id="rId9"/>
          <w:footerReference w:type="default" r:id="rId10"/>
          <w:pgSz w:w="11900" w:h="16820"/>
          <w:pgMar w:top="2200" w:right="1640" w:bottom="900" w:left="660" w:header="374" w:footer="704" w:gutter="0"/>
          <w:cols w:space="720"/>
        </w:sectPr>
      </w:pPr>
    </w:p>
    <w:p w:rsidR="00691BDE" w:rsidRDefault="00A71B38">
      <w:pPr>
        <w:pStyle w:val="Textoindependiente"/>
        <w:spacing w:before="6"/>
        <w:rPr>
          <w:rFonts w:ascii="Arial"/>
          <w:sz w:val="15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1294523</wp:posOffset>
            </wp:positionH>
            <wp:positionV relativeFrom="page">
              <wp:posOffset>378401</wp:posOffset>
            </wp:positionV>
            <wp:extent cx="427437" cy="50046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37" cy="50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BDE" w:rsidRDefault="00A71B38">
      <w:pPr>
        <w:pStyle w:val="Prrafodelista"/>
        <w:numPr>
          <w:ilvl w:val="1"/>
          <w:numId w:val="1"/>
        </w:numPr>
        <w:tabs>
          <w:tab w:val="left" w:pos="2653"/>
        </w:tabs>
        <w:spacing w:before="91" w:line="252" w:lineRule="auto"/>
        <w:ind w:left="2649" w:right="168" w:hanging="175"/>
        <w:jc w:val="left"/>
        <w:rPr>
          <w:color w:val="1A1A1A"/>
          <w:sz w:val="23"/>
        </w:rPr>
      </w:pPr>
      <w:r>
        <w:rPr>
          <w:color w:val="1A1A1A"/>
          <w:sz w:val="23"/>
        </w:rPr>
        <w:t>La documentación original acreditativa de los gastos justificados en la cuenta justificativa y sus registros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contables.</w:t>
      </w:r>
    </w:p>
    <w:p w:rsidR="00691BDE" w:rsidRDefault="00691BDE">
      <w:pPr>
        <w:pStyle w:val="Textoindependiente"/>
        <w:spacing w:before="8"/>
        <w:rPr>
          <w:sz w:val="22"/>
        </w:rPr>
      </w:pPr>
    </w:p>
    <w:p w:rsidR="00691BDE" w:rsidRDefault="00A71B38">
      <w:pPr>
        <w:pStyle w:val="Prrafodelista"/>
        <w:numPr>
          <w:ilvl w:val="0"/>
          <w:numId w:val="1"/>
        </w:numPr>
        <w:tabs>
          <w:tab w:val="left" w:pos="2476"/>
        </w:tabs>
        <w:spacing w:line="249" w:lineRule="auto"/>
        <w:ind w:left="2464" w:right="172" w:hanging="462"/>
        <w:jc w:val="both"/>
        <w:rPr>
          <w:color w:val="1A1A1A"/>
          <w:sz w:val="23"/>
        </w:rPr>
      </w:pPr>
      <w:r>
        <w:rPr>
          <w:color w:val="1A1A1A"/>
          <w:sz w:val="23"/>
        </w:rPr>
        <w:t xml:space="preserve">Hemos cotejado y revisado una declaración de </w:t>
      </w:r>
      <w:r>
        <w:rPr>
          <w:i/>
          <w:color w:val="1A1A1A"/>
          <w:sz w:val="24"/>
        </w:rPr>
        <w:t>"</w:t>
      </w:r>
      <w:r>
        <w:rPr>
          <w:i/>
          <w:color w:val="1A1A1A"/>
          <w:sz w:val="24"/>
        </w:rPr>
        <w:t xml:space="preserve">la beneficiaria" </w:t>
      </w:r>
      <w:r>
        <w:rPr>
          <w:color w:val="1A1A1A"/>
          <w:sz w:val="23"/>
        </w:rPr>
        <w:t>que indica de forma detallada la relación de  otros  ingresos  o subvenciones que han financiado la actividad subvencionada al proyecto  de "Actuaciones 2022, Ámbito Adicciones con o sin sustancias", según el siguiente</w:t>
      </w:r>
      <w:r>
        <w:rPr>
          <w:color w:val="1A1A1A"/>
          <w:spacing w:val="15"/>
          <w:sz w:val="23"/>
        </w:rPr>
        <w:t xml:space="preserve"> </w:t>
      </w:r>
      <w:r>
        <w:rPr>
          <w:color w:val="1A1A1A"/>
          <w:sz w:val="23"/>
        </w:rPr>
        <w:t>detalle:</w:t>
      </w:r>
    </w:p>
    <w:p w:rsidR="00691BDE" w:rsidRDefault="00691BDE">
      <w:pPr>
        <w:pStyle w:val="Textoindependiente"/>
      </w:pPr>
    </w:p>
    <w:tbl>
      <w:tblPr>
        <w:tblStyle w:val="TableNormal"/>
        <w:tblW w:w="0" w:type="auto"/>
        <w:tblInd w:w="2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59"/>
        <w:gridCol w:w="516"/>
        <w:gridCol w:w="970"/>
        <w:gridCol w:w="1118"/>
        <w:gridCol w:w="1563"/>
        <w:gridCol w:w="1491"/>
      </w:tblGrid>
      <w:tr w:rsidR="00691BDE">
        <w:trPr>
          <w:trHeight w:val="398"/>
        </w:trPr>
        <w:tc>
          <w:tcPr>
            <w:tcW w:w="39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87"/>
              <w:ind w:left="602"/>
              <w:rPr>
                <w:b/>
              </w:rPr>
            </w:pPr>
            <w:r>
              <w:rPr>
                <w:b/>
                <w:color w:val="1A1A1A"/>
                <w:w w:val="105"/>
              </w:rPr>
              <w:t>ÓRGANO CON</w:t>
            </w:r>
            <w:r>
              <w:rPr>
                <w:b/>
                <w:color w:val="1A1A1A"/>
                <w:w w:val="105"/>
              </w:rPr>
              <w:t>CEDENTE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87"/>
              <w:ind w:left="235" w:right="215"/>
              <w:jc w:val="center"/>
              <w:rPr>
                <w:b/>
              </w:rPr>
            </w:pPr>
            <w:r>
              <w:rPr>
                <w:b/>
                <w:color w:val="1A1A1A"/>
                <w:w w:val="105"/>
              </w:rPr>
              <w:t>FECHA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 w:rsidR="00691BDE" w:rsidRDefault="00A71B38">
            <w:pPr>
              <w:pStyle w:val="TableParagraph"/>
              <w:spacing w:before="87"/>
              <w:ind w:left="195"/>
              <w:rPr>
                <w:b/>
              </w:rPr>
            </w:pPr>
            <w:r>
              <w:rPr>
                <w:b/>
                <w:color w:val="1A1A1A"/>
                <w:w w:val="105"/>
              </w:rPr>
              <w:t>IMPORTE</w:t>
            </w:r>
          </w:p>
        </w:tc>
      </w:tr>
      <w:tr w:rsidR="00691BDE">
        <w:trPr>
          <w:trHeight w:val="629"/>
        </w:trPr>
        <w:tc>
          <w:tcPr>
            <w:tcW w:w="39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tabs>
                <w:tab w:val="left" w:pos="1367"/>
                <w:tab w:val="left" w:pos="1865"/>
                <w:tab w:val="left" w:pos="2966"/>
              </w:tabs>
              <w:spacing w:before="92" w:line="270" w:lineRule="atLeast"/>
              <w:ind w:left="78" w:right="61" w:hanging="1"/>
              <w:rPr>
                <w:sz w:val="23"/>
              </w:rPr>
            </w:pPr>
            <w:r>
              <w:rPr>
                <w:color w:val="1A1A1A"/>
                <w:sz w:val="23"/>
              </w:rPr>
              <w:t>Consejería</w:t>
            </w:r>
            <w:r>
              <w:rPr>
                <w:color w:val="1A1A1A"/>
                <w:sz w:val="23"/>
              </w:rPr>
              <w:tab/>
              <w:t>de</w:t>
            </w:r>
            <w:r>
              <w:rPr>
                <w:color w:val="1A1A1A"/>
                <w:sz w:val="23"/>
              </w:rPr>
              <w:tab/>
              <w:t>Sanidad.</w:t>
            </w:r>
            <w:r>
              <w:rPr>
                <w:color w:val="1A1A1A"/>
                <w:sz w:val="23"/>
              </w:rPr>
              <w:tab/>
            </w:r>
            <w:r>
              <w:rPr>
                <w:color w:val="1A1A1A"/>
                <w:spacing w:val="-1"/>
                <w:sz w:val="23"/>
              </w:rPr>
              <w:t xml:space="preserve">Dirección </w:t>
            </w:r>
            <w:r>
              <w:rPr>
                <w:color w:val="1A1A1A"/>
                <w:sz w:val="23"/>
              </w:rPr>
              <w:t>General de Salud</w:t>
            </w:r>
            <w:r>
              <w:rPr>
                <w:color w:val="1A1A1A"/>
                <w:spacing w:val="19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Pública.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188"/>
              <w:ind w:left="232" w:right="215"/>
              <w:jc w:val="center"/>
              <w:rPr>
                <w:sz w:val="23"/>
              </w:rPr>
            </w:pPr>
            <w:r>
              <w:rPr>
                <w:color w:val="1A1A1A"/>
                <w:sz w:val="23"/>
              </w:rPr>
              <w:t>08/04/2022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188"/>
              <w:ind w:right="40"/>
              <w:jc w:val="right"/>
              <w:rPr>
                <w:sz w:val="23"/>
              </w:rPr>
            </w:pPr>
            <w:r>
              <w:rPr>
                <w:color w:val="1A1A1A"/>
                <w:sz w:val="23"/>
              </w:rPr>
              <w:t>990</w:t>
            </w:r>
            <w:r>
              <w:rPr>
                <w:color w:val="363638"/>
                <w:sz w:val="23"/>
              </w:rPr>
              <w:t>.</w:t>
            </w:r>
            <w:r>
              <w:rPr>
                <w:color w:val="1A1A1A"/>
                <w:sz w:val="23"/>
              </w:rPr>
              <w:t>315,00€</w:t>
            </w:r>
          </w:p>
        </w:tc>
      </w:tr>
      <w:tr w:rsidR="00691BDE">
        <w:trPr>
          <w:trHeight w:val="82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BDE" w:rsidRDefault="00A71B38">
            <w:pPr>
              <w:pStyle w:val="TableParagraph"/>
              <w:spacing w:before="8" w:line="249" w:lineRule="auto"/>
              <w:ind w:left="84" w:right="-15" w:hanging="2"/>
              <w:rPr>
                <w:sz w:val="23"/>
              </w:rPr>
            </w:pPr>
            <w:r>
              <w:rPr>
                <w:color w:val="1A1A1A"/>
                <w:sz w:val="23"/>
              </w:rPr>
              <w:t>Consejería Accesibilidad</w:t>
            </w:r>
          </w:p>
          <w:p w:rsidR="00691BDE" w:rsidRDefault="00A71B38">
            <w:pPr>
              <w:pStyle w:val="TableParagraph"/>
              <w:spacing w:before="2" w:line="243" w:lineRule="exact"/>
              <w:ind w:left="82"/>
              <w:rPr>
                <w:sz w:val="23"/>
              </w:rPr>
            </w:pPr>
            <w:r>
              <w:rPr>
                <w:color w:val="1A1A1A"/>
                <w:sz w:val="23"/>
              </w:rPr>
              <w:t>Canaria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BDE" w:rsidRDefault="00A71B38">
            <w:pPr>
              <w:pStyle w:val="TableParagraph"/>
              <w:spacing w:before="13"/>
              <w:ind w:left="22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>de</w:t>
            </w:r>
          </w:p>
          <w:p w:rsidR="00691BDE" w:rsidRDefault="00A71B38">
            <w:pPr>
              <w:pStyle w:val="TableParagraph"/>
              <w:spacing w:before="9"/>
              <w:ind w:left="220"/>
              <w:rPr>
                <w:sz w:val="23"/>
              </w:rPr>
            </w:pPr>
            <w:r>
              <w:rPr>
                <w:color w:val="1A1A1A"/>
                <w:sz w:val="23"/>
              </w:rPr>
              <w:t>del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BDE" w:rsidRDefault="00A71B38">
            <w:pPr>
              <w:pStyle w:val="TableParagraph"/>
              <w:spacing w:before="8" w:line="252" w:lineRule="auto"/>
              <w:ind w:left="193" w:right="28" w:hanging="169"/>
              <w:rPr>
                <w:sz w:val="23"/>
              </w:rPr>
            </w:pPr>
            <w:r>
              <w:rPr>
                <w:color w:val="1A1A1A"/>
                <w:sz w:val="23"/>
              </w:rPr>
              <w:t>Política Cabildo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tabs>
                <w:tab w:val="left" w:pos="952"/>
              </w:tabs>
              <w:spacing w:before="13" w:line="249" w:lineRule="auto"/>
              <w:ind w:left="166" w:right="48" w:hanging="108"/>
              <w:rPr>
                <w:sz w:val="23"/>
              </w:rPr>
            </w:pPr>
            <w:r>
              <w:rPr>
                <w:color w:val="1A1A1A"/>
                <w:sz w:val="23"/>
              </w:rPr>
              <w:t>Social</w:t>
            </w:r>
            <w:r>
              <w:rPr>
                <w:color w:val="1A1A1A"/>
                <w:sz w:val="23"/>
              </w:rPr>
              <w:tab/>
            </w:r>
            <w:r>
              <w:rPr>
                <w:color w:val="1A1A1A"/>
                <w:spacing w:val="-18"/>
                <w:sz w:val="23"/>
              </w:rPr>
              <w:t xml:space="preserve">y </w:t>
            </w:r>
            <w:r>
              <w:rPr>
                <w:color w:val="1A1A1A"/>
                <w:sz w:val="23"/>
              </w:rPr>
              <w:t>de</w:t>
            </w:r>
            <w:r>
              <w:rPr>
                <w:color w:val="1A1A1A"/>
                <w:spacing w:val="38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Gran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691BDE">
            <w:pPr>
              <w:pStyle w:val="TableParagraph"/>
              <w:spacing w:before="6"/>
              <w:rPr>
                <w:sz w:val="24"/>
              </w:rPr>
            </w:pPr>
          </w:p>
          <w:p w:rsidR="00691BDE" w:rsidRDefault="00A71B38">
            <w:pPr>
              <w:pStyle w:val="TableParagraph"/>
              <w:ind w:left="233" w:right="215"/>
              <w:jc w:val="center"/>
              <w:rPr>
                <w:sz w:val="23"/>
              </w:rPr>
            </w:pPr>
            <w:r>
              <w:rPr>
                <w:color w:val="1A1A1A"/>
                <w:sz w:val="23"/>
              </w:rPr>
              <w:t>15/07/2022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BDE" w:rsidRDefault="00691BDE">
            <w:pPr>
              <w:pStyle w:val="TableParagraph"/>
              <w:spacing w:before="6"/>
              <w:rPr>
                <w:sz w:val="24"/>
              </w:rPr>
            </w:pPr>
          </w:p>
          <w:p w:rsidR="00691BDE" w:rsidRDefault="00A71B38">
            <w:pPr>
              <w:pStyle w:val="TableParagraph"/>
              <w:ind w:right="63"/>
              <w:jc w:val="right"/>
              <w:rPr>
                <w:sz w:val="23"/>
              </w:rPr>
            </w:pPr>
            <w:r>
              <w:rPr>
                <w:color w:val="1A1A1A"/>
                <w:sz w:val="23"/>
              </w:rPr>
              <w:t>30.000,00€</w:t>
            </w:r>
          </w:p>
        </w:tc>
      </w:tr>
      <w:tr w:rsidR="00691BDE">
        <w:trPr>
          <w:trHeight w:val="1369"/>
        </w:trPr>
        <w:tc>
          <w:tcPr>
            <w:tcW w:w="39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5" w:line="270" w:lineRule="atLeast"/>
              <w:ind w:left="71" w:right="48" w:firstLine="4"/>
              <w:jc w:val="both"/>
              <w:rPr>
                <w:sz w:val="23"/>
              </w:rPr>
            </w:pPr>
            <w:r>
              <w:rPr>
                <w:color w:val="1A1A1A"/>
                <w:spacing w:val="-3"/>
                <w:sz w:val="23"/>
              </w:rPr>
              <w:t>Excmo</w:t>
            </w:r>
            <w:r>
              <w:rPr>
                <w:color w:val="363638"/>
                <w:spacing w:val="-3"/>
                <w:sz w:val="23"/>
              </w:rPr>
              <w:t xml:space="preserve">. </w:t>
            </w:r>
            <w:r>
              <w:rPr>
                <w:color w:val="1A1A1A"/>
                <w:sz w:val="23"/>
              </w:rPr>
              <w:t>Ayuntamiento de Las  Palmas  de Gran Canaria. Área de Educación, Seguridad y Emergencia, Servicios Sociales, Participación Ciudadana y Juventud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691BDE">
            <w:pPr>
              <w:pStyle w:val="TableParagraph"/>
              <w:rPr>
                <w:sz w:val="26"/>
              </w:rPr>
            </w:pPr>
          </w:p>
          <w:p w:rsidR="00691BDE" w:rsidRDefault="00691BDE">
            <w:pPr>
              <w:pStyle w:val="TableParagraph"/>
              <w:spacing w:before="6"/>
            </w:pPr>
          </w:p>
          <w:p w:rsidR="00691BDE" w:rsidRDefault="00A71B38">
            <w:pPr>
              <w:pStyle w:val="TableParagraph"/>
              <w:spacing w:before="1"/>
              <w:ind w:left="239" w:right="215"/>
              <w:jc w:val="center"/>
              <w:rPr>
                <w:sz w:val="23"/>
              </w:rPr>
            </w:pPr>
            <w:r>
              <w:rPr>
                <w:color w:val="1A1A1A"/>
                <w:sz w:val="23"/>
              </w:rPr>
              <w:t>25/08/2022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691BDE">
            <w:pPr>
              <w:pStyle w:val="TableParagraph"/>
              <w:rPr>
                <w:sz w:val="26"/>
              </w:rPr>
            </w:pPr>
          </w:p>
          <w:p w:rsidR="00691BDE" w:rsidRDefault="00691BDE">
            <w:pPr>
              <w:pStyle w:val="TableParagraph"/>
              <w:spacing w:before="2"/>
            </w:pPr>
          </w:p>
          <w:p w:rsidR="00691BDE" w:rsidRDefault="00A71B38">
            <w:pPr>
              <w:pStyle w:val="TableParagraph"/>
              <w:ind w:right="61"/>
              <w:jc w:val="right"/>
              <w:rPr>
                <w:sz w:val="23"/>
              </w:rPr>
            </w:pPr>
            <w:r>
              <w:rPr>
                <w:color w:val="1A1A1A"/>
                <w:sz w:val="23"/>
              </w:rPr>
              <w:t>1.414,32€</w:t>
            </w:r>
          </w:p>
        </w:tc>
      </w:tr>
      <w:tr w:rsidR="00691BDE">
        <w:trPr>
          <w:trHeight w:val="350"/>
        </w:trPr>
        <w:tc>
          <w:tcPr>
            <w:tcW w:w="3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54"/>
              <w:ind w:left="82"/>
              <w:rPr>
                <w:sz w:val="23"/>
              </w:rPr>
            </w:pPr>
            <w:r>
              <w:rPr>
                <w:color w:val="1A1A1A"/>
                <w:sz w:val="23"/>
              </w:rPr>
              <w:t>Financiación propia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30"/>
              <w:ind w:left="241" w:right="207"/>
              <w:jc w:val="center"/>
              <w:rPr>
                <w:sz w:val="23"/>
              </w:rPr>
            </w:pPr>
            <w:r>
              <w:rPr>
                <w:color w:val="1A1A1A"/>
                <w:sz w:val="23"/>
              </w:rPr>
              <w:t>31/12/2022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BDE" w:rsidRDefault="00A71B38">
            <w:pPr>
              <w:pStyle w:val="TableParagraph"/>
              <w:spacing w:before="30"/>
              <w:ind w:right="33"/>
              <w:jc w:val="right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>7.098</w:t>
            </w:r>
            <w:r>
              <w:rPr>
                <w:color w:val="363638"/>
                <w:w w:val="105"/>
                <w:sz w:val="23"/>
              </w:rPr>
              <w:t>,</w:t>
            </w:r>
            <w:r>
              <w:rPr>
                <w:color w:val="1A1A1A"/>
                <w:w w:val="105"/>
                <w:sz w:val="23"/>
              </w:rPr>
              <w:t>20€</w:t>
            </w:r>
          </w:p>
        </w:tc>
      </w:tr>
      <w:tr w:rsidR="00691BDE">
        <w:trPr>
          <w:trHeight w:val="292"/>
        </w:trPr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44" w:line="228" w:lineRule="exact"/>
              <w:ind w:left="1424"/>
              <w:rPr>
                <w:b/>
              </w:rPr>
            </w:pPr>
            <w:r>
              <w:rPr>
                <w:b/>
                <w:color w:val="1A1A1A"/>
                <w:w w:val="105"/>
              </w:rPr>
              <w:t>TOTAL FINANCIACIÓN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BDE" w:rsidRDefault="00A71B38">
            <w:pPr>
              <w:pStyle w:val="TableParagraph"/>
              <w:spacing w:before="15"/>
              <w:ind w:right="59"/>
              <w:jc w:val="right"/>
              <w:rPr>
                <w:b/>
              </w:rPr>
            </w:pPr>
            <w:r>
              <w:rPr>
                <w:b/>
                <w:color w:val="1A1A1A"/>
                <w:w w:val="105"/>
              </w:rPr>
              <w:t>1.028.827,52€</w:t>
            </w:r>
          </w:p>
        </w:tc>
      </w:tr>
    </w:tbl>
    <w:p w:rsidR="00691BDE" w:rsidRDefault="00691BDE">
      <w:pPr>
        <w:pStyle w:val="Textoindependiente"/>
        <w:spacing w:before="9"/>
        <w:rPr>
          <w:sz w:val="24"/>
        </w:rPr>
      </w:pPr>
    </w:p>
    <w:p w:rsidR="00691BDE" w:rsidRDefault="00A71B38">
      <w:pPr>
        <w:pStyle w:val="Textoindependiente"/>
        <w:spacing w:line="249" w:lineRule="auto"/>
        <w:ind w:left="2448" w:right="164" w:firstLine="1"/>
        <w:jc w:val="both"/>
      </w:pPr>
      <w:r>
        <w:rPr>
          <w:color w:val="1A1A1A"/>
        </w:rPr>
        <w:t>No existen incompatibilidades entre  las  distintas  subvenciones  recibidas y no ha habido exceso  de financiación,  por  lo que no existen  reintegros de remanentes no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aplicados.</w:t>
      </w:r>
    </w:p>
    <w:p w:rsidR="00691BDE" w:rsidRDefault="00691BDE">
      <w:pPr>
        <w:pStyle w:val="Textoindependiente"/>
        <w:spacing w:before="10"/>
      </w:pPr>
    </w:p>
    <w:p w:rsidR="00691BDE" w:rsidRDefault="00A71B38">
      <w:pPr>
        <w:pStyle w:val="Textoindependiente"/>
        <w:spacing w:before="1" w:line="249" w:lineRule="auto"/>
        <w:ind w:left="1750" w:right="154" w:firstLine="3"/>
        <w:jc w:val="both"/>
      </w:pPr>
      <w:r>
        <w:rPr>
          <w:color w:val="1A1A1A"/>
          <w:w w:val="105"/>
        </w:rPr>
        <w:t>Dado que este trabajo, por su naturaleza, no tiene la consideración de aud</w:t>
      </w:r>
      <w:r>
        <w:rPr>
          <w:color w:val="1A1A1A"/>
          <w:w w:val="105"/>
        </w:rPr>
        <w:t>itoría de cuentas, ni se encuentra sometido a la ley 22/2015, de 20 de julio, de 20 de julio, de Auditoría de Cuentas, ni la normativa que la desarrolla, ni una</w:t>
      </w:r>
      <w:r>
        <w:rPr>
          <w:color w:val="1A1A1A"/>
          <w:spacing w:val="-30"/>
          <w:w w:val="105"/>
        </w:rPr>
        <w:t xml:space="preserve"> </w:t>
      </w:r>
      <w:r>
        <w:rPr>
          <w:color w:val="1A1A1A"/>
          <w:w w:val="105"/>
        </w:rPr>
        <w:t>revisión realizada de acuerdo con las Normas Internacionales de Encargos de Revisión, no expres</w:t>
      </w:r>
      <w:r>
        <w:rPr>
          <w:color w:val="1A1A1A"/>
          <w:w w:val="105"/>
        </w:rPr>
        <w:t>amos una opinión sobre la información contenida en la cuenta justificativa que se adjunta a este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informe.</w:t>
      </w:r>
    </w:p>
    <w:p w:rsidR="00691BDE" w:rsidRDefault="00691BDE">
      <w:pPr>
        <w:pStyle w:val="Textoindependiente"/>
        <w:spacing w:before="9"/>
        <w:rPr>
          <w:sz w:val="22"/>
        </w:rPr>
      </w:pPr>
    </w:p>
    <w:p w:rsidR="00691BDE" w:rsidRDefault="00A71B38">
      <w:pPr>
        <w:pStyle w:val="Prrafodelista"/>
        <w:numPr>
          <w:ilvl w:val="0"/>
          <w:numId w:val="2"/>
        </w:numPr>
        <w:tabs>
          <w:tab w:val="left" w:pos="1763"/>
        </w:tabs>
        <w:spacing w:line="249" w:lineRule="auto"/>
        <w:ind w:left="1750" w:right="149" w:hanging="353"/>
        <w:jc w:val="both"/>
        <w:rPr>
          <w:color w:val="1A1A1A"/>
          <w:sz w:val="23"/>
        </w:rPr>
      </w:pPr>
      <w:r>
        <w:rPr>
          <w:i/>
          <w:color w:val="1A1A1A"/>
          <w:sz w:val="24"/>
        </w:rPr>
        <w:t xml:space="preserve">"La beneficiaria" </w:t>
      </w:r>
      <w:r>
        <w:rPr>
          <w:color w:val="1A1A1A"/>
          <w:sz w:val="23"/>
        </w:rPr>
        <w:t>ha puesto a nuestra disposición cuanta información le ha sido requerida para la realización de nuestro trabajo con el alcance establecido en el apartado</w:t>
      </w:r>
      <w:r>
        <w:rPr>
          <w:color w:val="1A1A1A"/>
          <w:spacing w:val="16"/>
          <w:sz w:val="23"/>
        </w:rPr>
        <w:t xml:space="preserve"> </w:t>
      </w:r>
      <w:r>
        <w:rPr>
          <w:color w:val="1A1A1A"/>
          <w:sz w:val="23"/>
        </w:rPr>
        <w:t>anterior</w:t>
      </w:r>
    </w:p>
    <w:p w:rsidR="00691BDE" w:rsidRDefault="00691BDE">
      <w:pPr>
        <w:pStyle w:val="Textoindependiente"/>
        <w:spacing w:before="2"/>
        <w:rPr>
          <w:sz w:val="24"/>
        </w:rPr>
      </w:pPr>
    </w:p>
    <w:p w:rsidR="00691BDE" w:rsidRDefault="00A71B38">
      <w:pPr>
        <w:pStyle w:val="Prrafodelista"/>
        <w:numPr>
          <w:ilvl w:val="0"/>
          <w:numId w:val="2"/>
        </w:numPr>
        <w:tabs>
          <w:tab w:val="left" w:pos="1755"/>
        </w:tabs>
        <w:spacing w:line="247" w:lineRule="auto"/>
        <w:ind w:left="1750" w:right="154"/>
        <w:jc w:val="both"/>
        <w:rPr>
          <w:color w:val="1A1A1A"/>
          <w:sz w:val="23"/>
        </w:rPr>
      </w:pPr>
      <w:r>
        <w:rPr>
          <w:color w:val="1A1A1A"/>
          <w:w w:val="105"/>
          <w:sz w:val="23"/>
        </w:rPr>
        <w:t xml:space="preserve">Como resultado del trabajo realizado, les informamos que no hemos observado hechos o circunstancias que pudieran suponer incumplimientos de la normativa aplicable o de las condiciones impuestas a </w:t>
      </w:r>
      <w:r>
        <w:rPr>
          <w:i/>
          <w:color w:val="1A1A1A"/>
          <w:w w:val="105"/>
          <w:sz w:val="24"/>
        </w:rPr>
        <w:t xml:space="preserve">"la beneficiaria" </w:t>
      </w:r>
      <w:r>
        <w:rPr>
          <w:color w:val="1A1A1A"/>
          <w:w w:val="105"/>
          <w:sz w:val="23"/>
        </w:rPr>
        <w:t xml:space="preserve">para la percepción de la subvención a que </w:t>
      </w:r>
      <w:r>
        <w:rPr>
          <w:color w:val="1A1A1A"/>
          <w:w w:val="105"/>
          <w:sz w:val="23"/>
        </w:rPr>
        <w:t>se refiere el apartado 1 anterior.</w:t>
      </w:r>
    </w:p>
    <w:p w:rsidR="00691BDE" w:rsidRDefault="00691BDE">
      <w:pPr>
        <w:pStyle w:val="Textoindependiente"/>
        <w:rPr>
          <w:sz w:val="26"/>
        </w:rPr>
      </w:pPr>
    </w:p>
    <w:p w:rsidR="00691BDE" w:rsidRDefault="00691BDE">
      <w:pPr>
        <w:pStyle w:val="Textoindependiente"/>
        <w:rPr>
          <w:sz w:val="26"/>
        </w:rPr>
      </w:pPr>
    </w:p>
    <w:p w:rsidR="00691BDE" w:rsidRDefault="00691BDE">
      <w:pPr>
        <w:pStyle w:val="Textoindependiente"/>
        <w:rPr>
          <w:sz w:val="26"/>
        </w:rPr>
      </w:pPr>
    </w:p>
    <w:p w:rsidR="00691BDE" w:rsidRDefault="00691BDE">
      <w:pPr>
        <w:pStyle w:val="Textoindependiente"/>
        <w:spacing w:before="3"/>
        <w:rPr>
          <w:sz w:val="21"/>
        </w:rPr>
      </w:pPr>
    </w:p>
    <w:p w:rsidR="00691BDE" w:rsidRDefault="00A71B38">
      <w:pPr>
        <w:ind w:left="2900"/>
        <w:rPr>
          <w:rFonts w:ascii="Arial" w:hAnsi="Arial"/>
          <w:sz w:val="15"/>
        </w:rPr>
      </w:pPr>
      <w:r>
        <w:rPr>
          <w:rFonts w:ascii="Arial" w:hAnsi="Arial"/>
          <w:color w:val="596779"/>
          <w:sz w:val="15"/>
        </w:rPr>
        <w:t xml:space="preserve">So </w:t>
      </w:r>
      <w:r>
        <w:rPr>
          <w:rFonts w:ascii="Arial" w:hAnsi="Arial"/>
          <w:color w:val="4B4F56"/>
          <w:sz w:val="15"/>
        </w:rPr>
        <w:t>c</w:t>
      </w:r>
      <w:r>
        <w:rPr>
          <w:rFonts w:ascii="Arial" w:hAnsi="Arial"/>
          <w:color w:val="363638"/>
          <w:sz w:val="15"/>
        </w:rPr>
        <w:t>i</w:t>
      </w:r>
      <w:r>
        <w:rPr>
          <w:rFonts w:ascii="Arial" w:hAnsi="Arial"/>
          <w:color w:val="596779"/>
          <w:sz w:val="15"/>
        </w:rPr>
        <w:t xml:space="preserve">ed </w:t>
      </w:r>
      <w:r>
        <w:rPr>
          <w:rFonts w:ascii="Arial" w:hAnsi="Arial"/>
          <w:color w:val="4B4F56"/>
          <w:sz w:val="15"/>
        </w:rPr>
        <w:t>a</w:t>
      </w:r>
      <w:r>
        <w:rPr>
          <w:rFonts w:ascii="Arial" w:hAnsi="Arial"/>
          <w:color w:val="596779"/>
          <w:sz w:val="15"/>
        </w:rPr>
        <w:t xml:space="preserve">d In </w:t>
      </w:r>
      <w:r>
        <w:rPr>
          <w:rFonts w:ascii="Arial" w:hAnsi="Arial"/>
          <w:color w:val="4B4F56"/>
          <w:sz w:val="15"/>
        </w:rPr>
        <w:t>scr</w:t>
      </w:r>
      <w:r>
        <w:rPr>
          <w:rFonts w:ascii="Arial" w:hAnsi="Arial"/>
          <w:color w:val="596779"/>
          <w:sz w:val="15"/>
        </w:rPr>
        <w:t xml:space="preserve">it </w:t>
      </w:r>
      <w:r>
        <w:rPr>
          <w:rFonts w:ascii="Arial" w:hAnsi="Arial"/>
          <w:color w:val="4B4F56"/>
          <w:sz w:val="15"/>
        </w:rPr>
        <w:t>a e</w:t>
      </w:r>
      <w:r>
        <w:rPr>
          <w:rFonts w:ascii="Arial" w:hAnsi="Arial"/>
          <w:color w:val="596779"/>
          <w:sz w:val="15"/>
        </w:rPr>
        <w:t xml:space="preserve">n </w:t>
      </w:r>
      <w:r>
        <w:rPr>
          <w:rFonts w:ascii="Arial" w:hAnsi="Arial"/>
          <w:color w:val="4B4F56"/>
          <w:sz w:val="15"/>
        </w:rPr>
        <w:t>e</w:t>
      </w:r>
      <w:r>
        <w:rPr>
          <w:rFonts w:ascii="Arial" w:hAnsi="Arial"/>
          <w:color w:val="596779"/>
          <w:sz w:val="15"/>
        </w:rPr>
        <w:t>l R</w:t>
      </w:r>
      <w:r>
        <w:rPr>
          <w:rFonts w:ascii="Arial" w:hAnsi="Arial"/>
          <w:color w:val="858585"/>
          <w:sz w:val="15"/>
        </w:rPr>
        <w:t>.</w:t>
      </w:r>
      <w:r>
        <w:rPr>
          <w:rFonts w:ascii="Arial" w:hAnsi="Arial"/>
          <w:color w:val="596779"/>
          <w:sz w:val="15"/>
        </w:rPr>
        <w:t>O</w:t>
      </w:r>
      <w:r>
        <w:rPr>
          <w:rFonts w:ascii="Arial" w:hAnsi="Arial"/>
          <w:color w:val="858585"/>
          <w:sz w:val="15"/>
        </w:rPr>
        <w:t>.</w:t>
      </w:r>
      <w:r>
        <w:rPr>
          <w:rFonts w:ascii="Arial" w:hAnsi="Arial"/>
          <w:color w:val="596779"/>
          <w:sz w:val="15"/>
        </w:rPr>
        <w:t xml:space="preserve">A.C. </w:t>
      </w:r>
      <w:r>
        <w:rPr>
          <w:rFonts w:ascii="Arial" w:hAnsi="Arial"/>
          <w:i/>
          <w:color w:val="4B4F56"/>
          <w:sz w:val="23"/>
        </w:rPr>
        <w:t>n</w:t>
      </w:r>
      <w:r>
        <w:rPr>
          <w:rFonts w:ascii="Arial" w:hAnsi="Arial"/>
          <w:i/>
          <w:color w:val="858585"/>
          <w:sz w:val="23"/>
        </w:rPr>
        <w:t>.</w:t>
      </w:r>
      <w:r>
        <w:rPr>
          <w:rFonts w:ascii="Arial" w:hAnsi="Arial"/>
          <w:i/>
          <w:color w:val="596779"/>
          <w:sz w:val="23"/>
        </w:rPr>
        <w:t xml:space="preserve">º </w:t>
      </w:r>
      <w:r>
        <w:rPr>
          <w:rFonts w:ascii="Arial" w:hAnsi="Arial"/>
          <w:color w:val="596779"/>
          <w:sz w:val="15"/>
        </w:rPr>
        <w:t xml:space="preserve">5-0 </w:t>
      </w:r>
      <w:r>
        <w:rPr>
          <w:rFonts w:ascii="Arial" w:hAnsi="Arial"/>
          <w:color w:val="4B4F56"/>
          <w:sz w:val="15"/>
        </w:rPr>
        <w:t>7</w:t>
      </w:r>
      <w:r>
        <w:rPr>
          <w:rFonts w:ascii="Arial" w:hAnsi="Arial"/>
          <w:color w:val="596779"/>
          <w:sz w:val="15"/>
        </w:rPr>
        <w:t xml:space="preserve">60 </w:t>
      </w:r>
      <w:r>
        <w:rPr>
          <w:rFonts w:ascii="Arial" w:hAnsi="Arial"/>
          <w:color w:val="5B79A1"/>
          <w:sz w:val="15"/>
        </w:rPr>
        <w:t xml:space="preserve">• </w:t>
      </w:r>
      <w:r>
        <w:rPr>
          <w:rFonts w:ascii="Arial" w:hAnsi="Arial"/>
          <w:color w:val="596779"/>
          <w:sz w:val="15"/>
        </w:rPr>
        <w:t>N</w:t>
      </w:r>
      <w:r>
        <w:rPr>
          <w:rFonts w:ascii="Arial" w:hAnsi="Arial"/>
          <w:color w:val="363638"/>
          <w:sz w:val="15"/>
        </w:rPr>
        <w:t>.</w:t>
      </w:r>
      <w:r>
        <w:rPr>
          <w:rFonts w:ascii="Arial" w:hAnsi="Arial"/>
          <w:color w:val="596779"/>
          <w:sz w:val="15"/>
        </w:rPr>
        <w:t>1.F</w:t>
      </w:r>
      <w:r>
        <w:rPr>
          <w:rFonts w:ascii="Arial" w:hAnsi="Arial"/>
          <w:color w:val="4B4F56"/>
          <w:sz w:val="15"/>
        </w:rPr>
        <w:t>.</w:t>
      </w:r>
      <w:r>
        <w:rPr>
          <w:rFonts w:ascii="Arial" w:hAnsi="Arial"/>
          <w:color w:val="596779"/>
          <w:sz w:val="15"/>
        </w:rPr>
        <w:t>: B</w:t>
      </w:r>
      <w:r>
        <w:rPr>
          <w:rFonts w:ascii="Arial" w:hAnsi="Arial"/>
          <w:color w:val="363638"/>
          <w:sz w:val="15"/>
        </w:rPr>
        <w:t xml:space="preserve">-3 </w:t>
      </w:r>
      <w:r>
        <w:rPr>
          <w:rFonts w:ascii="Arial" w:hAnsi="Arial"/>
          <w:color w:val="4B4F56"/>
          <w:sz w:val="15"/>
        </w:rPr>
        <w:t>5</w:t>
      </w:r>
      <w:r>
        <w:rPr>
          <w:rFonts w:ascii="Arial" w:hAnsi="Arial"/>
          <w:color w:val="596779"/>
          <w:sz w:val="15"/>
        </w:rPr>
        <w:t>.</w:t>
      </w:r>
      <w:r>
        <w:rPr>
          <w:rFonts w:ascii="Arial" w:hAnsi="Arial"/>
          <w:color w:val="5B79A1"/>
          <w:sz w:val="15"/>
        </w:rPr>
        <w:t>4</w:t>
      </w:r>
      <w:r>
        <w:rPr>
          <w:rFonts w:ascii="Arial" w:hAnsi="Arial"/>
          <w:color w:val="596779"/>
          <w:sz w:val="15"/>
        </w:rPr>
        <w:t>72</w:t>
      </w:r>
      <w:r>
        <w:rPr>
          <w:rFonts w:ascii="Arial" w:hAnsi="Arial"/>
          <w:color w:val="1A1A1A"/>
          <w:sz w:val="15"/>
        </w:rPr>
        <w:t>.</w:t>
      </w:r>
      <w:r>
        <w:rPr>
          <w:rFonts w:ascii="Arial" w:hAnsi="Arial"/>
          <w:color w:val="596779"/>
          <w:sz w:val="15"/>
        </w:rPr>
        <w:t>885</w:t>
      </w:r>
    </w:p>
    <w:p w:rsidR="00691BDE" w:rsidRDefault="00691BDE">
      <w:pPr>
        <w:rPr>
          <w:rFonts w:ascii="Arial" w:hAnsi="Arial"/>
          <w:sz w:val="15"/>
        </w:rPr>
        <w:sectPr w:rsidR="00691BDE">
          <w:pgSz w:w="11900" w:h="16820"/>
          <w:pgMar w:top="2220" w:right="1640" w:bottom="900" w:left="660" w:header="374" w:footer="704" w:gutter="0"/>
          <w:cols w:space="720"/>
        </w:sect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pStyle w:val="Textoindependiente"/>
        <w:rPr>
          <w:rFonts w:ascii="Arial"/>
          <w:sz w:val="20"/>
        </w:rPr>
      </w:pPr>
    </w:p>
    <w:p w:rsidR="00691BDE" w:rsidRDefault="00691BDE">
      <w:pPr>
        <w:rPr>
          <w:rFonts w:ascii="Arial"/>
          <w:sz w:val="20"/>
        </w:rPr>
        <w:sectPr w:rsidR="00691BDE">
          <w:headerReference w:type="default" r:id="rId12"/>
          <w:footerReference w:type="default" r:id="rId13"/>
          <w:pgSz w:w="11900" w:h="16840"/>
          <w:pgMar w:top="1600" w:right="1680" w:bottom="280" w:left="1680" w:header="0" w:footer="0" w:gutter="0"/>
          <w:cols w:space="720"/>
        </w:sectPr>
      </w:pPr>
    </w:p>
    <w:p w:rsidR="00691BDE" w:rsidRDefault="00691BDE">
      <w:pPr>
        <w:spacing w:before="208" w:line="237" w:lineRule="auto"/>
        <w:ind w:left="2430"/>
        <w:rPr>
          <w:rFonts w:ascii="Calibri"/>
          <w:sz w:val="38"/>
        </w:rPr>
      </w:pPr>
      <w:r w:rsidRPr="00691BDE">
        <w:lastRenderedPageBreak/>
        <w:pict>
          <v:group id="_x0000_s2050" style="position:absolute;left:0;text-align:left;margin-left:34.55pt;margin-top:8.7pt;width:514.4pt;height:825.3pt;z-index:-251655168;mso-position-horizontal-relative:page;mso-position-vertical-relative:page" coordorigin="691,174" coordsize="10288,16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690;top:173;width:10288;height:16506">
              <v:imagedata r:id="rId14" o:title=""/>
            </v:shape>
            <v:shape id="_x0000_s2051" style="position:absolute;left:5127;top:4860;width:2292;height:2260" coordorigin="5128,4860" coordsize="2292,2260" o:spt="100" adj="0,,0" path="m5541,6640r-110,80l5342,6780r-72,60l5214,6900r-40,60l5147,7020r-15,40l5128,7100r15,20l5172,7120r3,-40l5192,7040r32,-60l5267,6920r55,-60l5387,6780r73,-60l5541,6640xm6141,4860r-33,l6062,4880r-23,80l6030,5040r-1,60l6030,5140r5,60l6042,5260r10,60l6063,5380r14,60l6091,5500r17,80l6105,5600r-8,20l6083,5660r-18,60l6042,5780r-27,80l5985,5920r-34,80l5913,6080r-40,100l5831,6260r-45,100l5740,6440r-48,80l5644,6620r-50,80l5544,6780r-50,60l5445,6920r-49,60l5348,7020r-47,40l5256,7100r-43,20l5334,7120r42,-40l5421,7040r49,-40l5522,6920r55,-60l5636,6760r63,-100l5765,6560r70,-20l5765,6540r62,-100l5882,6340r48,-100l5973,6160r36,-80l6041,6020r26,-80l6090,5880r19,-40l6125,5780r14,-40l6150,5700r78,l6206,5640r-26,-80l6192,5480r6,-40l6150,5440r-22,-80l6111,5280r-11,-80l6094,5140r-2,-80l6092,5040r6,-60l6112,4920r29,-60xm7385,6640r-45,l7361,6660r24,-20xm7385,6540r-45,l7322,6560r-12,20l7305,6600r5,20l7322,6640r8,l7321,6620r-4,-20l7321,6580r9,-20l7403,6560r-18,-20xm7378,6560r-38,l7340,6640r12,l7352,6580r33,l7378,6560xm7385,6600r-19,l7371,6620r2,l7375,6640r12,l7385,6620r,-20xm7403,6560r-9,l7403,6580r3,20l7403,6620r-9,20l7403,6640r12,-20l7420,6600r-5,-20l7403,6560xm7387,6580r-14,l7373,6600r14,l7387,6580xm6228,5700r-78,l6199,5820r51,80l6302,6000r53,60l6407,6120r50,60l6506,6220r45,40l6592,6280r36,20l6554,6320r-77,l6160,6400r-80,40l5920,6480r-78,40l5765,6540r70,l5908,6520r76,-40l6061,6460r80,l6470,6380r82,l6634,6360r264,l6852,6340r536,l7370,6320r-59,-20l7234,6280r-484,l6696,6260r-54,-40l6590,6180r-50,-40l6486,6100r-50,-60l6389,5980r-44,-60l6305,5860r-36,-80l6236,5720r-8,-20xm6898,6360r-183,l6890,6440r87,20l7061,6500r79,l7212,6520r147,l7383,6500r7,-20l7265,6480r-70,-20l7117,6440r-85,-20l6898,6360xm7396,6460r-14,20l7390,6480r6,-20xm7388,6340r-155,l7303,6360r55,20l7394,6400r12,40l7411,6440r4,-20l7418,6420r2,-20l7407,6360r-19,-20xm7030,6260r-63,l6899,6280r240,l7030,6260xm6220,5040r-10,60l6199,5160r-13,80l6170,5340r-20,100l6198,5440r3,-20l6207,5340r5,-80l6215,5200r2,-80l6220,5040xm6168,4860r-27,l6166,4880r24,40l6209,4940r11,60l6229,4920r-19,-40l6168,4860xe" fillcolor="#fc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71B38">
        <w:rPr>
          <w:rFonts w:ascii="Calibri"/>
          <w:color w:val="231F20"/>
          <w:sz w:val="38"/>
        </w:rPr>
        <w:t>42764086W ANTONIO JOSE CABRERA (R: B35472885)</w:t>
      </w:r>
    </w:p>
    <w:p w:rsidR="00691BDE" w:rsidRDefault="00A71B38">
      <w:pPr>
        <w:pStyle w:val="Textoindependiente"/>
        <w:rPr>
          <w:rFonts w:ascii="Calibri"/>
          <w:sz w:val="12"/>
        </w:rPr>
      </w:pPr>
      <w:r>
        <w:br w:type="column"/>
      </w:r>
    </w:p>
    <w:p w:rsidR="00691BDE" w:rsidRDefault="00691BDE">
      <w:pPr>
        <w:pStyle w:val="Textoindependiente"/>
        <w:rPr>
          <w:rFonts w:ascii="Calibri"/>
          <w:sz w:val="12"/>
        </w:rPr>
      </w:pPr>
    </w:p>
    <w:p w:rsidR="00691BDE" w:rsidRDefault="00691BDE">
      <w:pPr>
        <w:pStyle w:val="Textoindependiente"/>
        <w:rPr>
          <w:rFonts w:ascii="Calibri"/>
          <w:sz w:val="12"/>
        </w:rPr>
      </w:pPr>
    </w:p>
    <w:p w:rsidR="00691BDE" w:rsidRDefault="00A71B38">
      <w:pPr>
        <w:spacing w:before="91" w:line="252" w:lineRule="auto"/>
        <w:ind w:left="178" w:right="1784"/>
        <w:rPr>
          <w:rFonts w:ascii="Calibri"/>
          <w:sz w:val="11"/>
        </w:rPr>
      </w:pPr>
      <w:r>
        <w:rPr>
          <w:rFonts w:ascii="Calibri"/>
          <w:color w:val="231F20"/>
          <w:w w:val="110"/>
          <w:sz w:val="11"/>
        </w:rPr>
        <w:t>Firmado digitalmente por 42764086W ANTONIO JOSE CABRERA (R: B35472885)</w:t>
      </w:r>
    </w:p>
    <w:p w:rsidR="00691BDE" w:rsidRDefault="00A71B38">
      <w:pPr>
        <w:spacing w:line="252" w:lineRule="auto"/>
        <w:ind w:left="178" w:right="1784"/>
        <w:rPr>
          <w:rFonts w:ascii="Calibri"/>
          <w:sz w:val="11"/>
        </w:rPr>
      </w:pPr>
      <w:r>
        <w:rPr>
          <w:rFonts w:ascii="Calibri"/>
          <w:color w:val="231F20"/>
          <w:w w:val="105"/>
          <w:sz w:val="11"/>
        </w:rPr>
        <w:t>Nombre de reconocimiento (DN): 2.5.4.13=Reg:35009 /Hoja:GC-17264 /</w:t>
      </w:r>
    </w:p>
    <w:p w:rsidR="00691BDE" w:rsidRDefault="00A71B38">
      <w:pPr>
        <w:spacing w:line="252" w:lineRule="auto"/>
        <w:ind w:left="178" w:right="1784"/>
        <w:rPr>
          <w:rFonts w:ascii="Calibri" w:hAnsi="Calibri"/>
          <w:sz w:val="11"/>
        </w:rPr>
      </w:pPr>
      <w:r>
        <w:rPr>
          <w:rFonts w:ascii="Calibri" w:hAnsi="Calibri"/>
          <w:color w:val="231F20"/>
          <w:w w:val="105"/>
          <w:sz w:val="11"/>
        </w:rPr>
        <w:t>Tomo:1323 /Folio:221 /Fecha:22/01/1999 / Inscripción:3,</w:t>
      </w:r>
    </w:p>
    <w:p w:rsidR="00691BDE" w:rsidRDefault="00A71B38">
      <w:pPr>
        <w:spacing w:line="252" w:lineRule="auto"/>
        <w:ind w:left="178" w:right="1784"/>
        <w:rPr>
          <w:rFonts w:ascii="Calibri" w:hAnsi="Calibri"/>
          <w:sz w:val="11"/>
        </w:rPr>
      </w:pPr>
      <w:r>
        <w:rPr>
          <w:rFonts w:ascii="Calibri" w:hAnsi="Calibri"/>
          <w:color w:val="231F20"/>
          <w:w w:val="110"/>
          <w:sz w:val="11"/>
        </w:rPr>
        <w:t>serialNumber=IDCES-42764086W, givenName=ANTONIO JOSE, sn=CABRERA PEÑATE, cn=42764086W ANTONIO JOSE CABRERA (R: B35472885), 2.5.4.97=VATES- B35472885, o=AUDIATLANTICA SL, c=ES Fecha: 2023.02.17 11:01:51 Z</w:t>
      </w:r>
    </w:p>
    <w:sectPr w:rsidR="00691BDE" w:rsidSect="00691BDE">
      <w:type w:val="continuous"/>
      <w:pgSz w:w="11900" w:h="16840"/>
      <w:pgMar w:top="260" w:right="1680" w:bottom="280" w:left="1680" w:header="720" w:footer="720" w:gutter="0"/>
      <w:cols w:num="2" w:space="720" w:equalWidth="0">
        <w:col w:w="4409" w:space="40"/>
        <w:col w:w="409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38" w:rsidRDefault="00A71B38" w:rsidP="00691BDE">
      <w:r>
        <w:separator/>
      </w:r>
    </w:p>
  </w:endnote>
  <w:endnote w:type="continuationSeparator" w:id="0">
    <w:p w:rsidR="00A71B38" w:rsidRDefault="00A71B38" w:rsidP="0069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DE" w:rsidRDefault="00691BDE">
    <w:pPr>
      <w:pStyle w:val="Textoindependiente"/>
      <w:spacing w:line="14" w:lineRule="auto"/>
      <w:rPr>
        <w:sz w:val="17"/>
      </w:rPr>
    </w:pPr>
    <w:r w:rsidRPr="00691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4.2pt;margin-top:792.1pt;width:322.75pt;height:10.4pt;z-index:-251923456;mso-position-horizontal-relative:page;mso-position-vertical-relative:page" filled="f" stroked="f">
          <v:textbox inset="0,0,0,0">
            <w:txbxContent>
              <w:p w:rsidR="00691BDE" w:rsidRDefault="00A71B38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C</w:t>
                </w:r>
                <w:r>
                  <w:rPr>
                    <w:rFonts w:ascii="Arial" w:hAnsi="Arial"/>
                    <w:color w:val="4B4F56"/>
                    <w:w w:val="110"/>
                    <w:sz w:val="15"/>
                  </w:rPr>
                  <w:t>/</w:t>
                </w:r>
                <w:r>
                  <w:rPr>
                    <w:rFonts w:ascii="Arial" w:hAnsi="Arial"/>
                    <w:color w:val="4B4F56"/>
                    <w:spacing w:val="5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4B4F56"/>
                    <w:w w:val="110"/>
                    <w:sz w:val="15"/>
                  </w:rPr>
                  <w:t>A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y</w:t>
                </w:r>
                <w:r>
                  <w:rPr>
                    <w:rFonts w:ascii="Arial" w:hAnsi="Arial"/>
                    <w:color w:val="4B4F56"/>
                    <w:w w:val="110"/>
                    <w:sz w:val="15"/>
                  </w:rPr>
                  <w:t>a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gau</w:t>
                </w:r>
                <w:r>
                  <w:rPr>
                    <w:rFonts w:ascii="Arial" w:hAnsi="Arial"/>
                    <w:color w:val="596779"/>
                    <w:spacing w:val="-33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B79A1"/>
                    <w:spacing w:val="3"/>
                    <w:w w:val="110"/>
                    <w:sz w:val="15"/>
                  </w:rPr>
                  <w:t>r</w:t>
                </w:r>
                <w:r>
                  <w:rPr>
                    <w:rFonts w:ascii="Arial" w:hAnsi="Arial"/>
                    <w:color w:val="4B4F56"/>
                    <w:spacing w:val="3"/>
                    <w:w w:val="110"/>
                    <w:sz w:val="15"/>
                  </w:rPr>
                  <w:t>e</w:t>
                </w:r>
                <w:r>
                  <w:rPr>
                    <w:rFonts w:ascii="Arial" w:hAnsi="Arial"/>
                    <w:color w:val="596779"/>
                    <w:spacing w:val="3"/>
                    <w:w w:val="110"/>
                    <w:sz w:val="15"/>
                  </w:rPr>
                  <w:t>s</w:t>
                </w:r>
                <w:r>
                  <w:rPr>
                    <w:rFonts w:ascii="Arial" w:hAnsi="Arial"/>
                    <w:color w:val="4B4F56"/>
                    <w:spacing w:val="3"/>
                    <w:w w:val="110"/>
                    <w:sz w:val="15"/>
                  </w:rPr>
                  <w:t>,</w:t>
                </w:r>
                <w:r>
                  <w:rPr>
                    <w:rFonts w:ascii="Arial" w:hAnsi="Arial"/>
                    <w:color w:val="4B4F56"/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spacing w:val="9"/>
                    <w:w w:val="110"/>
                    <w:sz w:val="15"/>
                  </w:rPr>
                  <w:t>1</w:t>
                </w:r>
                <w:r>
                  <w:rPr>
                    <w:rFonts w:ascii="Arial" w:hAnsi="Arial"/>
                    <w:color w:val="4B4F56"/>
                    <w:spacing w:val="9"/>
                    <w:w w:val="110"/>
                    <w:sz w:val="15"/>
                  </w:rPr>
                  <w:t>2</w:t>
                </w:r>
                <w:r>
                  <w:rPr>
                    <w:rFonts w:ascii="Arial" w:hAnsi="Arial"/>
                    <w:color w:val="4B4F56"/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B79A1"/>
                    <w:w w:val="110"/>
                    <w:sz w:val="15"/>
                  </w:rPr>
                  <w:t>•</w:t>
                </w:r>
                <w:r>
                  <w:rPr>
                    <w:rFonts w:ascii="Arial" w:hAnsi="Arial"/>
                    <w:color w:val="5B79A1"/>
                    <w:spacing w:val="-3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3</w:t>
                </w:r>
                <w:r>
                  <w:rPr>
                    <w:rFonts w:ascii="Arial" w:hAnsi="Arial"/>
                    <w:color w:val="4B4F56"/>
                    <w:w w:val="110"/>
                    <w:sz w:val="15"/>
                  </w:rPr>
                  <w:t>5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110</w:t>
                </w:r>
                <w:r>
                  <w:rPr>
                    <w:rFonts w:ascii="Arial" w:hAnsi="Arial"/>
                    <w:color w:val="596779"/>
                    <w:spacing w:val="-6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Santa</w:t>
                </w:r>
                <w:r>
                  <w:rPr>
                    <w:rFonts w:ascii="Arial" w:hAnsi="Arial"/>
                    <w:color w:val="596779"/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Lucí</w:t>
                </w:r>
                <w:r>
                  <w:rPr>
                    <w:rFonts w:ascii="Arial" w:hAnsi="Arial"/>
                    <w:color w:val="363638"/>
                    <w:w w:val="110"/>
                    <w:sz w:val="15"/>
                  </w:rPr>
                  <w:t>a</w:t>
                </w:r>
                <w:r>
                  <w:rPr>
                    <w:rFonts w:ascii="Arial" w:hAnsi="Arial"/>
                    <w:color w:val="363638"/>
                    <w:spacing w:val="-15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de</w:t>
                </w:r>
                <w:r>
                  <w:rPr>
                    <w:rFonts w:ascii="Arial" w:hAnsi="Arial"/>
                    <w:color w:val="596779"/>
                    <w:spacing w:val="-4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Tirajana</w:t>
                </w:r>
                <w:r>
                  <w:rPr>
                    <w:rFonts w:ascii="Arial" w:hAnsi="Arial"/>
                    <w:color w:val="596779"/>
                    <w:spacing w:val="-4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B79A1"/>
                    <w:w w:val="110"/>
                    <w:sz w:val="15"/>
                  </w:rPr>
                  <w:t>•</w:t>
                </w:r>
                <w:r>
                  <w:rPr>
                    <w:rFonts w:ascii="Arial" w:hAnsi="Arial"/>
                    <w:color w:val="5B79A1"/>
                    <w:spacing w:val="-4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spacing w:val="-3"/>
                    <w:w w:val="110"/>
                    <w:sz w:val="15"/>
                  </w:rPr>
                  <w:t>Tel.</w:t>
                </w:r>
                <w:r>
                  <w:rPr>
                    <w:rFonts w:ascii="Arial" w:hAnsi="Arial"/>
                    <w:color w:val="4B4F56"/>
                    <w:spacing w:val="-3"/>
                    <w:w w:val="110"/>
                    <w:sz w:val="15"/>
                  </w:rPr>
                  <w:t>:</w:t>
                </w:r>
                <w:r>
                  <w:rPr>
                    <w:rFonts w:ascii="Arial" w:hAnsi="Arial"/>
                    <w:color w:val="4B4F56"/>
                    <w:spacing w:val="-18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928</w:t>
                </w:r>
                <w:r>
                  <w:rPr>
                    <w:rFonts w:ascii="Arial" w:hAnsi="Arial"/>
                    <w:color w:val="596779"/>
                    <w:spacing w:val="-4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471109</w:t>
                </w:r>
                <w:r>
                  <w:rPr>
                    <w:rFonts w:ascii="Arial" w:hAnsi="Arial"/>
                    <w:color w:val="596779"/>
                    <w:spacing w:val="-20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B79A1"/>
                    <w:w w:val="110"/>
                    <w:sz w:val="15"/>
                  </w:rPr>
                  <w:t>•</w:t>
                </w:r>
                <w:r>
                  <w:rPr>
                    <w:rFonts w:ascii="Arial" w:hAnsi="Arial"/>
                    <w:color w:val="5B79A1"/>
                    <w:spacing w:val="-21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Fax:</w:t>
                </w:r>
                <w:r>
                  <w:rPr>
                    <w:rFonts w:ascii="Arial" w:hAnsi="Arial"/>
                    <w:color w:val="596779"/>
                    <w:spacing w:val="-19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928</w:t>
                </w:r>
                <w:r>
                  <w:rPr>
                    <w:rFonts w:ascii="Arial" w:hAnsi="Arial"/>
                    <w:color w:val="596779"/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463</w:t>
                </w:r>
                <w:r>
                  <w:rPr>
                    <w:rFonts w:ascii="Arial" w:hAnsi="Arial"/>
                    <w:color w:val="596779"/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96779"/>
                    <w:w w:val="110"/>
                    <w:sz w:val="15"/>
                  </w:rPr>
                  <w:t>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DE" w:rsidRDefault="00691BD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38" w:rsidRDefault="00A71B38" w:rsidP="00691BDE">
      <w:r>
        <w:separator/>
      </w:r>
    </w:p>
  </w:footnote>
  <w:footnote w:type="continuationSeparator" w:id="0">
    <w:p w:rsidR="00A71B38" w:rsidRDefault="00A71B38" w:rsidP="00691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DE" w:rsidRDefault="00691BDE">
    <w:pPr>
      <w:pStyle w:val="Textoindependiente"/>
      <w:spacing w:line="14" w:lineRule="auto"/>
      <w:rPr>
        <w:sz w:val="20"/>
      </w:rPr>
    </w:pPr>
    <w:r w:rsidRPr="00691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.55pt;margin-top:17.7pt;width:42.2pt;height:70.25pt;z-index:-251925504;mso-position-horizontal-relative:page;mso-position-vertical-relative:page" filled="f" stroked="f">
          <v:textbox inset="0,0,0,0">
            <w:txbxContent>
              <w:p w:rsidR="00691BDE" w:rsidRDefault="00A71B38">
                <w:pPr>
                  <w:spacing w:line="1384" w:lineRule="exact"/>
                  <w:ind w:left="20"/>
                  <w:rPr>
                    <w:rFonts w:ascii="Arial"/>
                    <w:b/>
                    <w:i/>
                    <w:sz w:val="122"/>
                  </w:rPr>
                </w:pPr>
                <w:r>
                  <w:rPr>
                    <w:rFonts w:ascii="Arial"/>
                    <w:b/>
                    <w:i/>
                    <w:color w:val="4D7CB5"/>
                    <w:w w:val="91"/>
                    <w:sz w:val="122"/>
                  </w:rPr>
                  <w:t>A</w:t>
                </w:r>
              </w:p>
            </w:txbxContent>
          </v:textbox>
          <w10:wrap anchorx="page" anchory="page"/>
        </v:shape>
      </w:pict>
    </w:r>
    <w:r w:rsidRPr="00691BDE">
      <w:pict>
        <v:shape id="_x0000_s1026" type="#_x0000_t202" style="position:absolute;margin-left:37.2pt;margin-top:76.8pt;width:127.75pt;height:34.75pt;z-index:-251924480;mso-position-horizontal-relative:page;mso-position-vertical-relative:page" filled="f" stroked="f">
          <v:textbox inset="0,0,0,0">
            <w:txbxContent>
              <w:p w:rsidR="00691BDE" w:rsidRDefault="00A71B38">
                <w:pPr>
                  <w:tabs>
                    <w:tab w:val="left" w:pos="1233"/>
                  </w:tabs>
                  <w:spacing w:before="3" w:line="439" w:lineRule="exact"/>
                  <w:ind w:left="20"/>
                  <w:rPr>
                    <w:b/>
                    <w:sz w:val="41"/>
                  </w:rPr>
                </w:pPr>
                <w:r>
                  <w:rPr>
                    <w:rFonts w:ascii="Arial" w:hAnsi="Arial"/>
                    <w:b/>
                    <w:color w:val="5E799C"/>
                    <w:sz w:val="38"/>
                  </w:rPr>
                  <w:t>Audi</w:t>
                </w:r>
                <w:r>
                  <w:rPr>
                    <w:rFonts w:ascii="Arial" w:hAnsi="Arial"/>
                    <w:b/>
                    <w:color w:val="5E799C"/>
                    <w:sz w:val="38"/>
                  </w:rPr>
                  <w:tab/>
                </w:r>
                <w:r>
                  <w:rPr>
                    <w:b/>
                    <w:color w:val="5E799C"/>
                    <w:w w:val="95"/>
                    <w:sz w:val="41"/>
                  </w:rPr>
                  <w:t>tlántica</w:t>
                </w:r>
              </w:p>
              <w:p w:rsidR="00691BDE" w:rsidRDefault="00A71B38">
                <w:pPr>
                  <w:pStyle w:val="Textoindependiente"/>
                  <w:spacing w:line="232" w:lineRule="exact"/>
                  <w:ind w:left="63"/>
                  <w:rPr>
                    <w:rFonts w:ascii="Arial"/>
                  </w:rPr>
                </w:pPr>
                <w:r>
                  <w:rPr>
                    <w:rFonts w:ascii="Arial"/>
                    <w:color w:val="5E799C"/>
                  </w:rPr>
                  <w:t>Auditores</w:t>
                </w:r>
                <w:r>
                  <w:rPr>
                    <w:rFonts w:ascii="Arial"/>
                    <w:color w:val="5E799C"/>
                    <w:spacing w:val="2"/>
                  </w:rPr>
                  <w:t xml:space="preserve"> </w:t>
                </w:r>
                <w:r>
                  <w:rPr>
                    <w:rFonts w:ascii="Arial"/>
                    <w:color w:val="5E799C"/>
                  </w:rPr>
                  <w:t>-</w:t>
                </w:r>
                <w:r>
                  <w:rPr>
                    <w:rFonts w:ascii="Arial"/>
                    <w:color w:val="5E799C"/>
                    <w:spacing w:val="-18"/>
                  </w:rPr>
                  <w:t xml:space="preserve"> </w:t>
                </w:r>
                <w:r>
                  <w:rPr>
                    <w:rFonts w:ascii="Arial"/>
                    <w:color w:val="5E799C"/>
                  </w:rPr>
                  <w:t>Consul</w:t>
                </w:r>
                <w:r>
                  <w:rPr>
                    <w:rFonts w:ascii="Arial"/>
                    <w:color w:val="5E799C"/>
                    <w:spacing w:val="-20"/>
                  </w:rPr>
                  <w:t xml:space="preserve"> </w:t>
                </w:r>
                <w:r>
                  <w:rPr>
                    <w:rFonts w:ascii="Arial"/>
                    <w:color w:val="5B6979"/>
                  </w:rPr>
                  <w:t>t</w:t>
                </w:r>
                <w:r>
                  <w:rPr>
                    <w:rFonts w:ascii="Arial"/>
                    <w:color w:val="5B6979"/>
                    <w:spacing w:val="-36"/>
                  </w:rPr>
                  <w:t xml:space="preserve"> </w:t>
                </w:r>
                <w:r>
                  <w:rPr>
                    <w:rFonts w:ascii="Arial"/>
                    <w:color w:val="5E799C"/>
                  </w:rPr>
                  <w:t>or</w:t>
                </w:r>
                <w:r>
                  <w:rPr>
                    <w:rFonts w:ascii="Arial"/>
                    <w:color w:val="5B6979"/>
                  </w:rPr>
                  <w:t>e</w:t>
                </w:r>
                <w:r>
                  <w:rPr>
                    <w:rFonts w:ascii="Arial"/>
                    <w:color w:val="5E799C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DE" w:rsidRDefault="00691BD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310F"/>
    <w:multiLevelType w:val="hybridMultilevel"/>
    <w:tmpl w:val="4224BA60"/>
    <w:lvl w:ilvl="0" w:tplc="7B701E1C">
      <w:start w:val="2"/>
      <w:numFmt w:val="upperRoman"/>
      <w:lvlText w:val="%1."/>
      <w:lvlJc w:val="left"/>
      <w:pPr>
        <w:ind w:left="2486" w:hanging="396"/>
        <w:jc w:val="right"/>
      </w:pPr>
      <w:rPr>
        <w:rFonts w:hint="default"/>
        <w:w w:val="97"/>
      </w:rPr>
    </w:lvl>
    <w:lvl w:ilvl="1" w:tplc="6614A872">
      <w:numFmt w:val="bullet"/>
      <w:lvlText w:val="-"/>
      <w:lvlJc w:val="left"/>
      <w:pPr>
        <w:ind w:left="2663" w:hanging="182"/>
      </w:pPr>
      <w:rPr>
        <w:rFonts w:hint="default"/>
        <w:w w:val="102"/>
      </w:rPr>
    </w:lvl>
    <w:lvl w:ilvl="2" w:tplc="B1F80828">
      <w:numFmt w:val="bullet"/>
      <w:lvlText w:val="•"/>
      <w:lvlJc w:val="left"/>
      <w:pPr>
        <w:ind w:left="3431" w:hanging="182"/>
      </w:pPr>
      <w:rPr>
        <w:rFonts w:hint="default"/>
      </w:rPr>
    </w:lvl>
    <w:lvl w:ilvl="3" w:tplc="1F30B756">
      <w:numFmt w:val="bullet"/>
      <w:lvlText w:val="•"/>
      <w:lvlJc w:val="left"/>
      <w:pPr>
        <w:ind w:left="4202" w:hanging="182"/>
      </w:pPr>
      <w:rPr>
        <w:rFonts w:hint="default"/>
      </w:rPr>
    </w:lvl>
    <w:lvl w:ilvl="4" w:tplc="01A094D4">
      <w:numFmt w:val="bullet"/>
      <w:lvlText w:val="•"/>
      <w:lvlJc w:val="left"/>
      <w:pPr>
        <w:ind w:left="4973" w:hanging="182"/>
      </w:pPr>
      <w:rPr>
        <w:rFonts w:hint="default"/>
      </w:rPr>
    </w:lvl>
    <w:lvl w:ilvl="5" w:tplc="2FD685B4">
      <w:numFmt w:val="bullet"/>
      <w:lvlText w:val="•"/>
      <w:lvlJc w:val="left"/>
      <w:pPr>
        <w:ind w:left="5744" w:hanging="182"/>
      </w:pPr>
      <w:rPr>
        <w:rFonts w:hint="default"/>
      </w:rPr>
    </w:lvl>
    <w:lvl w:ilvl="6" w:tplc="CFBC0A00">
      <w:numFmt w:val="bullet"/>
      <w:lvlText w:val="•"/>
      <w:lvlJc w:val="left"/>
      <w:pPr>
        <w:ind w:left="6515" w:hanging="182"/>
      </w:pPr>
      <w:rPr>
        <w:rFonts w:hint="default"/>
      </w:rPr>
    </w:lvl>
    <w:lvl w:ilvl="7" w:tplc="F282248C">
      <w:numFmt w:val="bullet"/>
      <w:lvlText w:val="•"/>
      <w:lvlJc w:val="left"/>
      <w:pPr>
        <w:ind w:left="7286" w:hanging="182"/>
      </w:pPr>
      <w:rPr>
        <w:rFonts w:hint="default"/>
      </w:rPr>
    </w:lvl>
    <w:lvl w:ilvl="8" w:tplc="6E24F54A">
      <w:numFmt w:val="bullet"/>
      <w:lvlText w:val="•"/>
      <w:lvlJc w:val="left"/>
      <w:pPr>
        <w:ind w:left="8057" w:hanging="182"/>
      </w:pPr>
      <w:rPr>
        <w:rFonts w:hint="default"/>
      </w:rPr>
    </w:lvl>
  </w:abstractNum>
  <w:abstractNum w:abstractNumId="1">
    <w:nsid w:val="52B35959"/>
    <w:multiLevelType w:val="hybridMultilevel"/>
    <w:tmpl w:val="E92E0B22"/>
    <w:lvl w:ilvl="0" w:tplc="736A2798">
      <w:start w:val="1"/>
      <w:numFmt w:val="decimal"/>
      <w:lvlText w:val="%1-"/>
      <w:lvlJc w:val="left"/>
      <w:pPr>
        <w:ind w:left="1760" w:hanging="352"/>
        <w:jc w:val="left"/>
      </w:pPr>
      <w:rPr>
        <w:rFonts w:hint="default"/>
        <w:w w:val="103"/>
      </w:rPr>
    </w:lvl>
    <w:lvl w:ilvl="1" w:tplc="45A43B24">
      <w:numFmt w:val="bullet"/>
      <w:lvlText w:val="•"/>
      <w:lvlJc w:val="left"/>
      <w:pPr>
        <w:ind w:left="2480" w:hanging="352"/>
      </w:pPr>
      <w:rPr>
        <w:rFonts w:hint="default"/>
      </w:rPr>
    </w:lvl>
    <w:lvl w:ilvl="2" w:tplc="3308FFB4">
      <w:numFmt w:val="bullet"/>
      <w:lvlText w:val="•"/>
      <w:lvlJc w:val="left"/>
      <w:pPr>
        <w:ind w:left="3271" w:hanging="352"/>
      </w:pPr>
      <w:rPr>
        <w:rFonts w:hint="default"/>
      </w:rPr>
    </w:lvl>
    <w:lvl w:ilvl="3" w:tplc="47E20B20">
      <w:numFmt w:val="bullet"/>
      <w:lvlText w:val="•"/>
      <w:lvlJc w:val="left"/>
      <w:pPr>
        <w:ind w:left="4062" w:hanging="352"/>
      </w:pPr>
      <w:rPr>
        <w:rFonts w:hint="default"/>
      </w:rPr>
    </w:lvl>
    <w:lvl w:ilvl="4" w:tplc="060EB2AC">
      <w:numFmt w:val="bullet"/>
      <w:lvlText w:val="•"/>
      <w:lvlJc w:val="left"/>
      <w:pPr>
        <w:ind w:left="4853" w:hanging="352"/>
      </w:pPr>
      <w:rPr>
        <w:rFonts w:hint="default"/>
      </w:rPr>
    </w:lvl>
    <w:lvl w:ilvl="5" w:tplc="259C5B80">
      <w:numFmt w:val="bullet"/>
      <w:lvlText w:val="•"/>
      <w:lvlJc w:val="left"/>
      <w:pPr>
        <w:ind w:left="5644" w:hanging="352"/>
      </w:pPr>
      <w:rPr>
        <w:rFonts w:hint="default"/>
      </w:rPr>
    </w:lvl>
    <w:lvl w:ilvl="6" w:tplc="BF442D10">
      <w:numFmt w:val="bullet"/>
      <w:lvlText w:val="•"/>
      <w:lvlJc w:val="left"/>
      <w:pPr>
        <w:ind w:left="6435" w:hanging="352"/>
      </w:pPr>
      <w:rPr>
        <w:rFonts w:hint="default"/>
      </w:rPr>
    </w:lvl>
    <w:lvl w:ilvl="7" w:tplc="4A7A8A0A">
      <w:numFmt w:val="bullet"/>
      <w:lvlText w:val="•"/>
      <w:lvlJc w:val="left"/>
      <w:pPr>
        <w:ind w:left="7226" w:hanging="352"/>
      </w:pPr>
      <w:rPr>
        <w:rFonts w:hint="default"/>
      </w:rPr>
    </w:lvl>
    <w:lvl w:ilvl="8" w:tplc="3D74D9FC">
      <w:numFmt w:val="bullet"/>
      <w:lvlText w:val="•"/>
      <w:lvlJc w:val="left"/>
      <w:pPr>
        <w:ind w:left="8017" w:hanging="3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1BDE"/>
    <w:rsid w:val="00691BDE"/>
    <w:rsid w:val="00A71B38"/>
    <w:rsid w:val="00BA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BDE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91BDE"/>
    <w:rPr>
      <w:sz w:val="23"/>
      <w:szCs w:val="23"/>
    </w:rPr>
  </w:style>
  <w:style w:type="paragraph" w:styleId="Prrafodelista">
    <w:name w:val="List Paragraph"/>
    <w:basedOn w:val="Normal"/>
    <w:uiPriority w:val="1"/>
    <w:qFormat/>
    <w:rsid w:val="00691BDE"/>
    <w:pPr>
      <w:ind w:left="1750" w:right="125" w:hanging="462"/>
      <w:jc w:val="both"/>
    </w:pPr>
  </w:style>
  <w:style w:type="paragraph" w:customStyle="1" w:styleId="TableParagraph">
    <w:name w:val="Table Paragraph"/>
    <w:basedOn w:val="Normal"/>
    <w:uiPriority w:val="1"/>
    <w:qFormat/>
    <w:rsid w:val="00691B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4715</Characters>
  <Application>Microsoft Office Word</Application>
  <DocSecurity>0</DocSecurity>
  <Lines>39</Lines>
  <Paragraphs>11</Paragraphs>
  <ScaleCrop>false</ScaleCrop>
  <Company>www.intercambiosvirtuales.org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www.intercambiosvirtuales.org</cp:lastModifiedBy>
  <cp:revision>2</cp:revision>
  <dcterms:created xsi:type="dcterms:W3CDTF">2023-07-05T13:42:00Z</dcterms:created>
  <dcterms:modified xsi:type="dcterms:W3CDTF">2023-07-05T13:42:00Z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