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3FD" w:rsidRPr="007353FD" w:rsidRDefault="007353FD" w:rsidP="007353FD">
      <w:pPr>
        <w:jc w:val="both"/>
        <w:rPr>
          <w:b/>
          <w:color w:val="1F497D" w:themeColor="text2"/>
        </w:rPr>
      </w:pPr>
      <w:r w:rsidRPr="007353FD">
        <w:rPr>
          <w:b/>
          <w:color w:val="1F497D" w:themeColor="text2"/>
        </w:rPr>
        <w:t>PRESUPUESTO AÑO 2021.</w:t>
      </w:r>
    </w:p>
    <w:p w:rsidR="007353FD" w:rsidRDefault="007353FD" w:rsidP="007353FD">
      <w:pPr>
        <w:pStyle w:val="Textoindependiente"/>
        <w:rPr>
          <w:b/>
          <w:sz w:val="20"/>
        </w:rPr>
      </w:pPr>
    </w:p>
    <w:p w:rsidR="007353FD" w:rsidRDefault="007353FD" w:rsidP="007353FD">
      <w:pPr>
        <w:pStyle w:val="Ttulo1"/>
        <w:numPr>
          <w:ilvl w:val="0"/>
          <w:numId w:val="1"/>
        </w:numPr>
        <w:spacing w:after="120"/>
        <w:jc w:val="left"/>
        <w:rPr>
          <w:sz w:val="20"/>
        </w:rPr>
      </w:pPr>
      <w:r>
        <w:rPr>
          <w:sz w:val="20"/>
        </w:rPr>
        <w:t>PREVISION DE GASTOS:</w:t>
      </w:r>
    </w:p>
    <w:p w:rsidR="007353FD" w:rsidRDefault="007353FD" w:rsidP="007353FD">
      <w:pPr>
        <w:pStyle w:val="Encabezado"/>
        <w:tabs>
          <w:tab w:val="left" w:pos="708"/>
        </w:tabs>
      </w:pPr>
    </w:p>
    <w:tbl>
      <w:tblPr>
        <w:tblW w:w="0" w:type="auto"/>
        <w:tblInd w:w="14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310"/>
        <w:gridCol w:w="1226"/>
      </w:tblGrid>
      <w:tr w:rsidR="007353FD" w:rsidTr="007353FD">
        <w:trPr>
          <w:trHeight w:val="70"/>
        </w:trPr>
        <w:tc>
          <w:tcPr>
            <w:tcW w:w="33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9594"/>
            <w:vAlign w:val="center"/>
          </w:tcPr>
          <w:p w:rsidR="007353FD" w:rsidRDefault="007353FD">
            <w:pPr>
              <w:spacing w:before="30" w:after="30"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7353FD" w:rsidRDefault="007353FD">
            <w:pPr>
              <w:spacing w:before="30" w:after="30"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  CONCEPTO</w:t>
            </w:r>
          </w:p>
        </w:tc>
        <w:tc>
          <w:tcPr>
            <w:tcW w:w="12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9594"/>
            <w:vAlign w:val="center"/>
            <w:hideMark/>
          </w:tcPr>
          <w:p w:rsidR="007353FD" w:rsidRDefault="007353FD">
            <w:pPr>
              <w:spacing w:before="30" w:after="3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Coste Total anual</w:t>
            </w:r>
          </w:p>
        </w:tc>
      </w:tr>
      <w:tr w:rsidR="007353FD" w:rsidTr="007353FD">
        <w:trPr>
          <w:trHeight w:val="521"/>
        </w:trPr>
        <w:tc>
          <w:tcPr>
            <w:tcW w:w="331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7353FD" w:rsidRDefault="007353FD">
            <w:pPr>
              <w:spacing w:before="30" w:after="30" w:line="276" w:lineRule="auto"/>
              <w:ind w:left="142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GASTOS DE PERSONAL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53FD" w:rsidRDefault="007353FD">
            <w:pPr>
              <w:spacing w:before="30" w:after="30" w:line="276" w:lineRule="auto"/>
              <w:jc w:val="center"/>
              <w:rPr>
                <w:b/>
                <w:sz w:val="20"/>
                <w:lang w:eastAsia="en-US"/>
              </w:rPr>
            </w:pPr>
          </w:p>
        </w:tc>
      </w:tr>
      <w:tr w:rsidR="007353FD" w:rsidTr="007353FD">
        <w:tc>
          <w:tcPr>
            <w:tcW w:w="331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7353FD" w:rsidRDefault="007353FD">
            <w:pPr>
              <w:spacing w:before="30" w:after="30" w:line="276" w:lineRule="auto"/>
              <w:ind w:left="142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Remuneración en bruto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353FD" w:rsidRDefault="007353FD">
            <w:pPr>
              <w:spacing w:before="30" w:after="30"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673.011.79€</w:t>
            </w:r>
          </w:p>
        </w:tc>
      </w:tr>
      <w:tr w:rsidR="007353FD" w:rsidTr="007353FD">
        <w:trPr>
          <w:trHeight w:val="391"/>
        </w:trPr>
        <w:tc>
          <w:tcPr>
            <w:tcW w:w="331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7353FD" w:rsidRDefault="007353FD">
            <w:pPr>
              <w:spacing w:before="30" w:after="30" w:line="276" w:lineRule="auto"/>
              <w:ind w:left="142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Seguros Sociales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353FD" w:rsidRDefault="007353FD">
            <w:pPr>
              <w:spacing w:before="30" w:after="30"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168.252,94€</w:t>
            </w:r>
          </w:p>
        </w:tc>
      </w:tr>
      <w:tr w:rsidR="007353FD" w:rsidTr="007353FD">
        <w:trPr>
          <w:trHeight w:val="377"/>
        </w:trPr>
        <w:tc>
          <w:tcPr>
            <w:tcW w:w="331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7353FD" w:rsidRDefault="007353FD">
            <w:pPr>
              <w:spacing w:before="30" w:after="30" w:line="276" w:lineRule="auto"/>
              <w:ind w:left="142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Profesionales independientes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353FD" w:rsidRDefault="007353FD">
            <w:pPr>
              <w:spacing w:before="30" w:after="30"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39.654,45€</w:t>
            </w:r>
          </w:p>
        </w:tc>
      </w:tr>
      <w:tr w:rsidR="007353FD" w:rsidTr="007353FD">
        <w:trPr>
          <w:trHeight w:val="523"/>
        </w:trPr>
        <w:tc>
          <w:tcPr>
            <w:tcW w:w="331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7353FD" w:rsidRDefault="007353FD">
            <w:pPr>
              <w:spacing w:before="30" w:after="30" w:line="276" w:lineRule="auto"/>
              <w:ind w:left="142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GASTOS CORRIENTES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53FD" w:rsidRDefault="007353FD">
            <w:pPr>
              <w:spacing w:before="30" w:after="30" w:line="276" w:lineRule="auto"/>
              <w:jc w:val="center"/>
              <w:rPr>
                <w:b/>
                <w:sz w:val="20"/>
                <w:lang w:eastAsia="en-US"/>
              </w:rPr>
            </w:pPr>
          </w:p>
        </w:tc>
      </w:tr>
      <w:tr w:rsidR="007353FD" w:rsidTr="007353FD">
        <w:tc>
          <w:tcPr>
            <w:tcW w:w="331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7353FD" w:rsidRDefault="007353FD">
            <w:pPr>
              <w:spacing w:before="30" w:after="30" w:line="276" w:lineRule="auto"/>
              <w:ind w:left="142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Productos Farmacéuticos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353FD" w:rsidRDefault="007353FD">
            <w:pPr>
              <w:spacing w:before="30" w:after="30"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23.199,24€</w:t>
            </w:r>
          </w:p>
        </w:tc>
      </w:tr>
      <w:tr w:rsidR="007353FD" w:rsidTr="007353FD">
        <w:tc>
          <w:tcPr>
            <w:tcW w:w="331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7353FD" w:rsidRDefault="007353FD">
            <w:pPr>
              <w:spacing w:before="30" w:after="30" w:line="276" w:lineRule="auto"/>
              <w:ind w:left="142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Gastos de imprenta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353FD" w:rsidRDefault="007353FD">
            <w:pPr>
              <w:spacing w:before="30" w:after="30"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 2.095,55€</w:t>
            </w:r>
          </w:p>
        </w:tc>
      </w:tr>
      <w:tr w:rsidR="007353FD" w:rsidTr="007353FD">
        <w:tc>
          <w:tcPr>
            <w:tcW w:w="331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7353FD" w:rsidRDefault="007353FD">
            <w:pPr>
              <w:spacing w:before="30" w:after="30" w:line="276" w:lineRule="auto"/>
              <w:ind w:left="142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Suministros de energía eléctrica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353FD" w:rsidRDefault="007353FD">
            <w:pPr>
              <w:spacing w:before="30" w:after="30"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 5.451,32€</w:t>
            </w:r>
          </w:p>
        </w:tc>
      </w:tr>
      <w:tr w:rsidR="007353FD" w:rsidTr="007353FD">
        <w:tc>
          <w:tcPr>
            <w:tcW w:w="331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7353FD" w:rsidRDefault="007353FD">
            <w:pPr>
              <w:spacing w:before="30" w:after="30" w:line="276" w:lineRule="auto"/>
              <w:ind w:left="142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Abastecimiento de agua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353FD" w:rsidRDefault="007353FD">
            <w:pPr>
              <w:spacing w:before="30" w:after="30"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   1.479,36€</w:t>
            </w:r>
          </w:p>
        </w:tc>
      </w:tr>
      <w:tr w:rsidR="007353FD" w:rsidTr="007353FD">
        <w:tc>
          <w:tcPr>
            <w:tcW w:w="331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7353FD" w:rsidRDefault="007353FD">
            <w:pPr>
              <w:spacing w:before="30" w:after="30" w:line="276" w:lineRule="auto"/>
              <w:ind w:left="142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Teléfonos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353FD" w:rsidRDefault="007353FD">
            <w:pPr>
              <w:spacing w:before="30" w:after="30"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7.008,22€</w:t>
            </w:r>
          </w:p>
        </w:tc>
      </w:tr>
      <w:tr w:rsidR="007353FD" w:rsidTr="007353FD">
        <w:tc>
          <w:tcPr>
            <w:tcW w:w="331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7353FD" w:rsidRDefault="007353FD">
            <w:pPr>
              <w:spacing w:before="30" w:after="30" w:line="276" w:lineRule="auto"/>
              <w:ind w:left="142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Otras comunicaciones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353FD" w:rsidRDefault="007353FD">
            <w:pPr>
              <w:spacing w:before="30" w:after="30"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      65,08€</w:t>
            </w:r>
          </w:p>
        </w:tc>
      </w:tr>
      <w:tr w:rsidR="007353FD" w:rsidTr="007353FD">
        <w:tc>
          <w:tcPr>
            <w:tcW w:w="331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7353FD" w:rsidRDefault="007353FD">
            <w:pPr>
              <w:spacing w:before="30" w:after="30" w:line="276" w:lineRule="auto"/>
              <w:ind w:left="142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Reactivos analíticos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353FD" w:rsidRDefault="007353FD">
            <w:pPr>
              <w:spacing w:before="30" w:after="30"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 36.953,98€</w:t>
            </w:r>
          </w:p>
        </w:tc>
      </w:tr>
      <w:tr w:rsidR="007353FD" w:rsidTr="007353FD">
        <w:tc>
          <w:tcPr>
            <w:tcW w:w="331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7353FD" w:rsidRDefault="007353FD">
            <w:pPr>
              <w:spacing w:before="30" w:after="30" w:line="276" w:lineRule="auto"/>
              <w:ind w:left="142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Material oficina no </w:t>
            </w:r>
            <w:proofErr w:type="spellStart"/>
            <w:r>
              <w:rPr>
                <w:sz w:val="20"/>
                <w:lang w:eastAsia="en-US"/>
              </w:rPr>
              <w:t>inventariable</w:t>
            </w:r>
            <w:proofErr w:type="spellEnd"/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353FD" w:rsidRDefault="007353FD">
            <w:pPr>
              <w:spacing w:before="30" w:after="30"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  5.337,83€</w:t>
            </w:r>
          </w:p>
        </w:tc>
      </w:tr>
      <w:tr w:rsidR="007353FD" w:rsidTr="007353FD">
        <w:tc>
          <w:tcPr>
            <w:tcW w:w="331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7353FD" w:rsidRDefault="007353FD">
            <w:pPr>
              <w:spacing w:before="30" w:after="30" w:line="276" w:lineRule="auto"/>
              <w:ind w:left="142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Impuestos y Tasas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353FD" w:rsidRDefault="007353FD">
            <w:pPr>
              <w:spacing w:before="30" w:after="30"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  274,65€</w:t>
            </w:r>
          </w:p>
        </w:tc>
      </w:tr>
      <w:tr w:rsidR="007353FD" w:rsidTr="007353FD">
        <w:tc>
          <w:tcPr>
            <w:tcW w:w="331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7353FD" w:rsidRDefault="007353FD">
            <w:pPr>
              <w:spacing w:before="30" w:after="30" w:line="276" w:lineRule="auto"/>
              <w:ind w:left="142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Material de limpieza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353FD" w:rsidRDefault="007353FD">
            <w:pPr>
              <w:spacing w:before="30" w:after="30"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1.109,43€</w:t>
            </w:r>
          </w:p>
        </w:tc>
      </w:tr>
      <w:tr w:rsidR="007353FD" w:rsidTr="007353FD">
        <w:tc>
          <w:tcPr>
            <w:tcW w:w="331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7353FD" w:rsidRDefault="007353FD">
            <w:pPr>
              <w:spacing w:before="30" w:after="30" w:line="276" w:lineRule="auto"/>
              <w:ind w:left="142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Combustible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353FD" w:rsidRDefault="007353FD">
            <w:pPr>
              <w:spacing w:before="30" w:after="30"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 2.660,51€</w:t>
            </w:r>
          </w:p>
        </w:tc>
      </w:tr>
      <w:tr w:rsidR="007353FD" w:rsidTr="007353FD">
        <w:tc>
          <w:tcPr>
            <w:tcW w:w="331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7353FD" w:rsidRDefault="007353FD">
            <w:pPr>
              <w:spacing w:before="30" w:after="30" w:line="276" w:lineRule="auto"/>
              <w:ind w:left="142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ARRENDAMIENTOS Y CANONES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53FD" w:rsidRDefault="007353FD">
            <w:pPr>
              <w:spacing w:before="30" w:after="30" w:line="276" w:lineRule="auto"/>
              <w:rPr>
                <w:b/>
                <w:sz w:val="20"/>
                <w:lang w:eastAsia="en-US"/>
              </w:rPr>
            </w:pPr>
          </w:p>
        </w:tc>
      </w:tr>
      <w:tr w:rsidR="007353FD" w:rsidTr="007353FD">
        <w:tc>
          <w:tcPr>
            <w:tcW w:w="331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7353FD" w:rsidRDefault="007353FD">
            <w:pPr>
              <w:spacing w:before="30" w:after="30" w:line="276" w:lineRule="auto"/>
              <w:ind w:left="142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Arrendamientos locales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353FD" w:rsidRDefault="007353FD">
            <w:pPr>
              <w:spacing w:before="30" w:after="30"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 31.994,40€</w:t>
            </w:r>
          </w:p>
        </w:tc>
      </w:tr>
      <w:tr w:rsidR="007353FD" w:rsidTr="007353FD">
        <w:tc>
          <w:tcPr>
            <w:tcW w:w="331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7353FD" w:rsidRDefault="007353FD">
            <w:pPr>
              <w:spacing w:before="30" w:after="30" w:line="276" w:lineRule="auto"/>
              <w:ind w:left="142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Arrendamientos de equipos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353FD" w:rsidRDefault="007353FD">
            <w:pPr>
              <w:spacing w:before="30" w:after="30"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          0,00€</w:t>
            </w:r>
          </w:p>
        </w:tc>
      </w:tr>
      <w:tr w:rsidR="007353FD" w:rsidTr="007353FD">
        <w:tc>
          <w:tcPr>
            <w:tcW w:w="331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7353FD" w:rsidRDefault="007353FD">
            <w:pPr>
              <w:spacing w:before="30" w:after="30" w:line="276" w:lineRule="auto"/>
              <w:ind w:left="142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Gastos </w:t>
            </w:r>
            <w:proofErr w:type="spellStart"/>
            <w:r>
              <w:rPr>
                <w:sz w:val="20"/>
                <w:lang w:eastAsia="en-US"/>
              </w:rPr>
              <w:t>Financ</w:t>
            </w:r>
            <w:proofErr w:type="spellEnd"/>
            <w:r>
              <w:rPr>
                <w:sz w:val="20"/>
                <w:lang w:eastAsia="en-US"/>
              </w:rPr>
              <w:t xml:space="preserve">. </w:t>
            </w:r>
            <w:proofErr w:type="gramStart"/>
            <w:r>
              <w:rPr>
                <w:sz w:val="20"/>
                <w:lang w:eastAsia="en-US"/>
              </w:rPr>
              <w:t>y</w:t>
            </w:r>
            <w:proofErr w:type="gram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Serv</w:t>
            </w:r>
            <w:proofErr w:type="spellEnd"/>
            <w:r>
              <w:rPr>
                <w:sz w:val="20"/>
                <w:lang w:eastAsia="en-US"/>
              </w:rPr>
              <w:t xml:space="preserve">. </w:t>
            </w:r>
            <w:proofErr w:type="spellStart"/>
            <w:r>
              <w:rPr>
                <w:sz w:val="20"/>
                <w:lang w:eastAsia="en-US"/>
              </w:rPr>
              <w:t>Banc</w:t>
            </w:r>
            <w:proofErr w:type="spellEnd"/>
            <w:r>
              <w:rPr>
                <w:sz w:val="20"/>
                <w:lang w:eastAsia="en-US"/>
              </w:rPr>
              <w:t xml:space="preserve">. Cta. </w:t>
            </w:r>
            <w:proofErr w:type="spellStart"/>
            <w:r>
              <w:rPr>
                <w:sz w:val="20"/>
                <w:lang w:eastAsia="en-US"/>
              </w:rPr>
              <w:t>Cdto</w:t>
            </w:r>
            <w:proofErr w:type="spellEnd"/>
            <w:r>
              <w:rPr>
                <w:sz w:val="20"/>
                <w:lang w:eastAsia="en-US"/>
              </w:rPr>
              <w:t>.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353FD" w:rsidRDefault="007353FD">
            <w:pPr>
              <w:spacing w:before="30" w:after="30"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  9.114,94€</w:t>
            </w:r>
          </w:p>
        </w:tc>
      </w:tr>
      <w:tr w:rsidR="007353FD" w:rsidTr="007353FD">
        <w:tc>
          <w:tcPr>
            <w:tcW w:w="331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7353FD" w:rsidRDefault="007353FD">
            <w:pPr>
              <w:spacing w:before="30" w:after="30" w:line="276" w:lineRule="auto"/>
              <w:ind w:left="142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Seguros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353FD" w:rsidRDefault="007353FD">
            <w:pPr>
              <w:spacing w:before="30" w:after="30"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   4.227,17€</w:t>
            </w:r>
          </w:p>
        </w:tc>
      </w:tr>
      <w:tr w:rsidR="007353FD" w:rsidTr="007353FD">
        <w:trPr>
          <w:trHeight w:val="464"/>
        </w:trPr>
        <w:tc>
          <w:tcPr>
            <w:tcW w:w="331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7353FD" w:rsidRDefault="007353FD">
            <w:pPr>
              <w:spacing w:before="30" w:after="30" w:line="276" w:lineRule="auto"/>
              <w:ind w:left="142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REPARACIONES Y CONSERVACION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53FD" w:rsidRDefault="007353FD">
            <w:pPr>
              <w:spacing w:before="30" w:after="30" w:line="276" w:lineRule="auto"/>
              <w:jc w:val="center"/>
              <w:rPr>
                <w:b/>
                <w:sz w:val="20"/>
                <w:lang w:eastAsia="en-US"/>
              </w:rPr>
            </w:pPr>
          </w:p>
        </w:tc>
      </w:tr>
      <w:tr w:rsidR="007353FD" w:rsidTr="007353FD">
        <w:tc>
          <w:tcPr>
            <w:tcW w:w="331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7353FD" w:rsidRDefault="007353FD">
            <w:pPr>
              <w:spacing w:before="30" w:after="30" w:line="276" w:lineRule="auto"/>
              <w:ind w:left="142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Maquinaria y Transporte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353FD" w:rsidRDefault="007353FD">
            <w:pPr>
              <w:spacing w:before="30" w:after="30"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 233,23 €</w:t>
            </w:r>
          </w:p>
        </w:tc>
      </w:tr>
      <w:tr w:rsidR="007353FD" w:rsidTr="007353FD">
        <w:tc>
          <w:tcPr>
            <w:tcW w:w="331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7353FD" w:rsidRDefault="007353FD">
            <w:pPr>
              <w:spacing w:before="30" w:after="30" w:line="276" w:lineRule="auto"/>
              <w:ind w:left="142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Mantenimiento de equipos informáticos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353FD" w:rsidRDefault="007353FD">
            <w:pPr>
              <w:spacing w:before="30" w:after="30"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 1.870,00€</w:t>
            </w:r>
          </w:p>
        </w:tc>
      </w:tr>
      <w:tr w:rsidR="007353FD" w:rsidTr="007353FD">
        <w:tc>
          <w:tcPr>
            <w:tcW w:w="331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7353FD" w:rsidRDefault="007353FD">
            <w:pPr>
              <w:spacing w:before="30" w:after="30" w:line="276" w:lineRule="auto"/>
              <w:ind w:left="142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Instalaciones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353FD" w:rsidRDefault="007353FD">
            <w:pPr>
              <w:spacing w:before="30" w:after="30"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11.570,29€</w:t>
            </w:r>
          </w:p>
        </w:tc>
      </w:tr>
      <w:tr w:rsidR="007353FD" w:rsidTr="007353FD">
        <w:tc>
          <w:tcPr>
            <w:tcW w:w="331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7353FD" w:rsidRDefault="007353FD">
            <w:pPr>
              <w:spacing w:before="30" w:after="30" w:line="276" w:lineRule="auto"/>
              <w:ind w:left="142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OTROS SERVICIOS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53FD" w:rsidRDefault="007353FD">
            <w:pPr>
              <w:spacing w:before="30" w:after="30" w:line="276" w:lineRule="auto"/>
              <w:jc w:val="center"/>
              <w:rPr>
                <w:b/>
                <w:sz w:val="20"/>
                <w:lang w:eastAsia="en-US"/>
              </w:rPr>
            </w:pPr>
          </w:p>
        </w:tc>
      </w:tr>
      <w:tr w:rsidR="007353FD" w:rsidTr="007353FD">
        <w:trPr>
          <w:trHeight w:val="425"/>
        </w:trPr>
        <w:tc>
          <w:tcPr>
            <w:tcW w:w="331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7353FD" w:rsidRDefault="007353FD">
            <w:pPr>
              <w:spacing w:before="30" w:after="30" w:line="276" w:lineRule="auto"/>
              <w:ind w:left="142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Sistemas seguridad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353FD" w:rsidRDefault="007353FD">
            <w:pPr>
              <w:spacing w:before="30" w:after="30"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2.178,28€</w:t>
            </w:r>
          </w:p>
        </w:tc>
      </w:tr>
      <w:tr w:rsidR="007353FD" w:rsidTr="007353FD">
        <w:tc>
          <w:tcPr>
            <w:tcW w:w="331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7353FD" w:rsidRDefault="007353FD">
            <w:pPr>
              <w:spacing w:before="30" w:after="30" w:line="276" w:lineRule="auto"/>
              <w:ind w:left="142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VARIOS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353FD" w:rsidRDefault="007353FD">
            <w:pPr>
              <w:spacing w:before="30" w:after="30"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1.672,34€</w:t>
            </w:r>
          </w:p>
        </w:tc>
      </w:tr>
      <w:tr w:rsidR="007353FD" w:rsidTr="007353FD">
        <w:tc>
          <w:tcPr>
            <w:tcW w:w="3310" w:type="dxa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353FD" w:rsidRDefault="007353FD">
            <w:pPr>
              <w:spacing w:before="30" w:after="30" w:line="276" w:lineRule="auto"/>
              <w:ind w:left="142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TOTAL GASTOS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353FD" w:rsidRDefault="007353FD">
            <w:pPr>
              <w:spacing w:before="30" w:after="3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1.029.415,00€</w:t>
            </w:r>
          </w:p>
        </w:tc>
      </w:tr>
    </w:tbl>
    <w:p w:rsidR="007353FD" w:rsidRDefault="007353FD" w:rsidP="007353FD">
      <w:pPr>
        <w:rPr>
          <w:b/>
          <w:sz w:val="28"/>
          <w:szCs w:val="20"/>
        </w:rPr>
      </w:pPr>
    </w:p>
    <w:p w:rsidR="007353FD" w:rsidRDefault="007353FD" w:rsidP="007353FD">
      <w:pPr>
        <w:rPr>
          <w:b/>
        </w:rPr>
      </w:pPr>
    </w:p>
    <w:p w:rsidR="007353FD" w:rsidRDefault="007353FD" w:rsidP="007353FD">
      <w:pPr>
        <w:pStyle w:val="Prrafodelista"/>
        <w:numPr>
          <w:ilvl w:val="0"/>
          <w:numId w:val="1"/>
        </w:numPr>
        <w:rPr>
          <w:b/>
        </w:rPr>
      </w:pPr>
      <w:r>
        <w:rPr>
          <w:b/>
          <w:u w:val="single"/>
        </w:rPr>
        <w:lastRenderedPageBreak/>
        <w:t>PREVISION DE INGRESOS Y FUENTES DE FINANCIACION</w:t>
      </w:r>
      <w:r>
        <w:rPr>
          <w:b/>
        </w:rPr>
        <w:t>:</w:t>
      </w:r>
    </w:p>
    <w:p w:rsidR="007353FD" w:rsidRDefault="007353FD" w:rsidP="007353FD">
      <w:pPr>
        <w:pStyle w:val="Prrafodelista"/>
        <w:rPr>
          <w:b/>
          <w:u w:val="single"/>
        </w:rPr>
      </w:pPr>
    </w:p>
    <w:p w:rsidR="007353FD" w:rsidRDefault="007353FD" w:rsidP="007353FD">
      <w:pPr>
        <w:pStyle w:val="Prrafodelista"/>
        <w:rPr>
          <w:b/>
        </w:rPr>
      </w:pPr>
    </w:p>
    <w:p w:rsidR="007353FD" w:rsidRDefault="007353FD" w:rsidP="007353FD">
      <w:pPr>
        <w:pStyle w:val="Prrafodelista"/>
        <w:rPr>
          <w:b/>
        </w:rPr>
      </w:pPr>
    </w:p>
    <w:p w:rsidR="007353FD" w:rsidRDefault="007353FD" w:rsidP="007353FD">
      <w:pPr>
        <w:rPr>
          <w:b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435"/>
        <w:gridCol w:w="1910"/>
      </w:tblGrid>
      <w:tr w:rsidR="007353FD" w:rsidTr="007353FD"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FD" w:rsidRDefault="007353FD">
            <w:pPr>
              <w:spacing w:before="30" w:after="30"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FUENTE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FD" w:rsidRDefault="007353FD">
            <w:pPr>
              <w:spacing w:before="30" w:after="30"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IMPORTE</w:t>
            </w:r>
          </w:p>
        </w:tc>
      </w:tr>
      <w:tr w:rsidR="007353FD" w:rsidTr="007353FD">
        <w:trPr>
          <w:trHeight w:val="82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FD" w:rsidRDefault="007353FD">
            <w:pPr>
              <w:spacing w:before="30" w:after="30" w:line="276" w:lineRule="auto"/>
              <w:rPr>
                <w:sz w:val="28"/>
                <w:szCs w:val="20"/>
                <w:lang w:eastAsia="en-US"/>
              </w:rPr>
            </w:pPr>
            <w:r>
              <w:rPr>
                <w:lang w:eastAsia="en-US"/>
              </w:rPr>
              <w:t>Consejería de Sanidad.</w:t>
            </w:r>
          </w:p>
          <w:p w:rsidR="007353FD" w:rsidRDefault="007353FD">
            <w:pPr>
              <w:spacing w:before="30" w:after="30" w:line="276" w:lineRule="auto"/>
              <w:rPr>
                <w:lang w:eastAsia="en-US"/>
              </w:rPr>
            </w:pPr>
            <w:r>
              <w:rPr>
                <w:lang w:eastAsia="en-US"/>
              </w:rPr>
              <w:t>Dirección General de Atención a las Drogodependencias.</w:t>
            </w:r>
          </w:p>
          <w:p w:rsidR="007353FD" w:rsidRDefault="007353FD">
            <w:pPr>
              <w:spacing w:before="30" w:after="30"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Subvención nominada Ley presupuestaria 2020.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FD" w:rsidRDefault="007353FD">
            <w:pPr>
              <w:spacing w:before="30" w:after="30"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 xml:space="preserve"> 990.315,00 €</w:t>
            </w:r>
          </w:p>
        </w:tc>
      </w:tr>
      <w:tr w:rsidR="007353FD" w:rsidTr="007353FD">
        <w:trPr>
          <w:trHeight w:val="503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FD" w:rsidRDefault="007353FD">
            <w:pPr>
              <w:spacing w:before="30" w:after="30" w:line="276" w:lineRule="auto"/>
              <w:rPr>
                <w:sz w:val="28"/>
                <w:szCs w:val="20"/>
                <w:lang w:eastAsia="en-US"/>
              </w:rPr>
            </w:pPr>
            <w:r>
              <w:rPr>
                <w:lang w:eastAsia="en-US"/>
              </w:rPr>
              <w:t>Excmo. Cabildo de Gran Canaria</w:t>
            </w:r>
          </w:p>
          <w:p w:rsidR="007353FD" w:rsidRDefault="007353FD">
            <w:pPr>
              <w:spacing w:before="30" w:after="30"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Subvención nominada  2021.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FD" w:rsidRDefault="007353FD">
            <w:pPr>
              <w:spacing w:before="30" w:after="30"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 xml:space="preserve">   30.000,00 €</w:t>
            </w:r>
          </w:p>
        </w:tc>
      </w:tr>
      <w:tr w:rsidR="007353FD" w:rsidTr="007353FD">
        <w:trPr>
          <w:trHeight w:val="435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FD" w:rsidRDefault="007353FD">
            <w:pPr>
              <w:spacing w:before="30" w:after="30"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Ayuntamiento de Las Palmas de Gran Canaria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FD" w:rsidRDefault="007353FD">
            <w:pPr>
              <w:spacing w:before="30" w:after="30"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 xml:space="preserve">     2.100,00 €</w:t>
            </w:r>
          </w:p>
        </w:tc>
      </w:tr>
      <w:tr w:rsidR="007353FD" w:rsidTr="007353FD">
        <w:trPr>
          <w:trHeight w:val="363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FD" w:rsidRDefault="007353FD">
            <w:pPr>
              <w:pStyle w:val="Ttulo1"/>
              <w:spacing w:before="30" w:after="30" w:line="276" w:lineRule="auto"/>
              <w:rPr>
                <w:b w:val="0"/>
                <w:szCs w:val="28"/>
                <w:u w:val="none"/>
                <w:lang w:eastAsia="en-US"/>
              </w:rPr>
            </w:pPr>
            <w:r>
              <w:rPr>
                <w:b w:val="0"/>
                <w:szCs w:val="28"/>
                <w:u w:val="none"/>
                <w:lang w:eastAsia="en-US"/>
              </w:rPr>
              <w:t>Ingresos propios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FD" w:rsidRDefault="007353FD">
            <w:pPr>
              <w:spacing w:before="30" w:after="30"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 xml:space="preserve">      7.000,00€</w:t>
            </w:r>
          </w:p>
        </w:tc>
      </w:tr>
      <w:tr w:rsidR="007353FD" w:rsidTr="007353FD">
        <w:trPr>
          <w:trHeight w:val="828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FD" w:rsidRDefault="007353FD">
            <w:pPr>
              <w:pStyle w:val="Ttulo1"/>
              <w:spacing w:before="30" w:after="30" w:line="276" w:lineRule="auto"/>
              <w:rPr>
                <w:sz w:val="24"/>
                <w:szCs w:val="24"/>
                <w:lang w:eastAsia="en-US"/>
              </w:rPr>
            </w:pPr>
          </w:p>
          <w:p w:rsidR="007353FD" w:rsidRDefault="007353FD">
            <w:pPr>
              <w:pStyle w:val="Ttulo1"/>
              <w:spacing w:before="30" w:after="30" w:line="276" w:lineRule="auto"/>
              <w:rPr>
                <w:szCs w:val="28"/>
                <w:u w:val="none"/>
                <w:lang w:eastAsia="en-US"/>
              </w:rPr>
            </w:pPr>
            <w:r>
              <w:rPr>
                <w:szCs w:val="28"/>
                <w:u w:val="none"/>
                <w:lang w:eastAsia="en-US"/>
              </w:rPr>
              <w:t>Total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FD" w:rsidRDefault="007353FD">
            <w:pPr>
              <w:spacing w:before="30" w:after="30" w:line="276" w:lineRule="auto"/>
              <w:rPr>
                <w:b/>
                <w:sz w:val="28"/>
                <w:szCs w:val="20"/>
                <w:lang w:eastAsia="en-US"/>
              </w:rPr>
            </w:pPr>
          </w:p>
          <w:p w:rsidR="007353FD" w:rsidRDefault="007353FD">
            <w:pPr>
              <w:spacing w:before="30" w:after="30"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lang w:eastAsia="en-US"/>
              </w:rPr>
              <w:t>1.029.415,00€</w:t>
            </w:r>
          </w:p>
        </w:tc>
      </w:tr>
    </w:tbl>
    <w:p w:rsidR="006F6EB4" w:rsidRDefault="006F6EB4"/>
    <w:sectPr w:rsidR="006F6EB4" w:rsidSect="006F6E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745E6"/>
    <w:multiLevelType w:val="hybridMultilevel"/>
    <w:tmpl w:val="B9F0AE0E"/>
    <w:lvl w:ilvl="0" w:tplc="6582A52A">
      <w:start w:val="1"/>
      <w:numFmt w:val="upperLetter"/>
      <w:lvlText w:val="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53FD"/>
    <w:rsid w:val="006F6EB4"/>
    <w:rsid w:val="00735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7353FD"/>
    <w:pPr>
      <w:keepNext/>
      <w:jc w:val="both"/>
      <w:outlineLvl w:val="0"/>
    </w:pPr>
    <w:rPr>
      <w:b/>
      <w:bCs/>
      <w:sz w:val="28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353FD"/>
    <w:rPr>
      <w:rFonts w:ascii="Times New Roman" w:eastAsia="Times New Roman" w:hAnsi="Times New Roman" w:cs="Times New Roman"/>
      <w:b/>
      <w:bCs/>
      <w:sz w:val="28"/>
      <w:szCs w:val="20"/>
      <w:u w:val="single"/>
      <w:lang w:eastAsia="es-ES"/>
    </w:rPr>
  </w:style>
  <w:style w:type="paragraph" w:styleId="Encabezado">
    <w:name w:val="header"/>
    <w:basedOn w:val="Normal"/>
    <w:link w:val="EncabezadoCar"/>
    <w:semiHidden/>
    <w:unhideWhenUsed/>
    <w:rsid w:val="007353FD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semiHidden/>
    <w:rsid w:val="007353F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7353FD"/>
    <w:pPr>
      <w:jc w:val="both"/>
    </w:pPr>
    <w:rPr>
      <w:sz w:val="28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353FD"/>
    <w:rPr>
      <w:rFonts w:ascii="Times New Roman" w:eastAsia="Times New Roman" w:hAnsi="Times New Roman" w:cs="Times New Roman"/>
      <w:sz w:val="28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7353FD"/>
    <w:pPr>
      <w:ind w:left="720"/>
      <w:contextualSpacing/>
    </w:pPr>
    <w:rPr>
      <w:szCs w:val="20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4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1207</Characters>
  <Application>Microsoft Office Word</Application>
  <DocSecurity>0</DocSecurity>
  <Lines>10</Lines>
  <Paragraphs>2</Paragraphs>
  <ScaleCrop>false</ScaleCrop>
  <Company>www.intercambiosvirtuales.org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1</cp:revision>
  <dcterms:created xsi:type="dcterms:W3CDTF">2022-07-12T14:57:00Z</dcterms:created>
  <dcterms:modified xsi:type="dcterms:W3CDTF">2022-07-12T14:58:00Z</dcterms:modified>
</cp:coreProperties>
</file>